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DB" w:rsidRPr="00136841" w:rsidRDefault="002C3CDB" w:rsidP="002F7045">
      <w:pPr>
        <w:rPr>
          <w:b/>
          <w:sz w:val="28"/>
          <w:szCs w:val="28"/>
          <w:highlight w:val="yellow"/>
        </w:rPr>
      </w:pPr>
    </w:p>
    <w:p w:rsidR="0042381E" w:rsidRPr="0042381E" w:rsidRDefault="00F31BC6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>
        <w:rPr>
          <w:rFonts w:eastAsia="Arial Unicode MS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1B7DF0D3" wp14:editId="498C8473">
            <wp:simplePos x="0" y="0"/>
            <wp:positionH relativeFrom="page">
              <wp:posOffset>0</wp:posOffset>
            </wp:positionH>
            <wp:positionV relativeFrom="paragraph">
              <wp:posOffset>275590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Дополнительная общеобразовательная общеразвивающая программа</w:t>
      </w: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технической направленности</w:t>
      </w: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«Удивительная математика»</w:t>
      </w: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16"/>
          <w:szCs w:val="16"/>
          <w:lang w:eastAsia="en-US"/>
        </w:rPr>
      </w:pPr>
      <w:r w:rsidRPr="0042381E">
        <w:rPr>
          <w:rFonts w:eastAsia="Calibri"/>
          <w:sz w:val="16"/>
          <w:szCs w:val="16"/>
          <w:lang w:eastAsia="en-US"/>
        </w:rPr>
        <w:t xml:space="preserve"> (базовый уровень)</w:t>
      </w: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Возраст учащихся:                             12-15</w:t>
      </w:r>
      <w:r w:rsidRPr="004238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2381E">
        <w:rPr>
          <w:rFonts w:eastAsia="Calibri"/>
          <w:sz w:val="22"/>
          <w:szCs w:val="22"/>
          <w:lang w:eastAsia="en-US"/>
        </w:rPr>
        <w:t xml:space="preserve"> лет</w:t>
      </w: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Срок реализации:                                1 год</w:t>
      </w:r>
    </w:p>
    <w:p w:rsidR="0042381E" w:rsidRPr="0042381E" w:rsidRDefault="0042381E" w:rsidP="0042381E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Автор-составитель:</w:t>
      </w:r>
    </w:p>
    <w:p w:rsidR="0042381E" w:rsidRPr="0042381E" w:rsidRDefault="0042381E" w:rsidP="0042381E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Скурлатова О.В.,</w:t>
      </w:r>
    </w:p>
    <w:p w:rsidR="0042381E" w:rsidRPr="0042381E" w:rsidRDefault="0042381E" w:rsidP="0042381E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ab/>
      </w:r>
      <w:bookmarkStart w:id="0" w:name="_GoBack"/>
      <w:bookmarkEnd w:id="0"/>
      <w:r w:rsidR="00F31BC6">
        <w:rPr>
          <w:rFonts w:eastAsia="Calibri"/>
          <w:sz w:val="22"/>
          <w:szCs w:val="22"/>
          <w:lang w:eastAsia="en-US"/>
        </w:rPr>
        <w:t>педагог дополнительного образования</w:t>
      </w: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42381E" w:rsidRPr="0042381E" w:rsidRDefault="0042381E" w:rsidP="0042381E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42381E">
        <w:rPr>
          <w:rFonts w:eastAsia="Calibri"/>
          <w:sz w:val="22"/>
          <w:szCs w:val="22"/>
          <w:lang w:eastAsia="en-US"/>
        </w:rPr>
        <w:t>Тамбов,  20</w:t>
      </w:r>
      <w:r w:rsidR="001A7A39">
        <w:rPr>
          <w:rFonts w:eastAsia="Calibri"/>
          <w:sz w:val="22"/>
          <w:szCs w:val="22"/>
          <w:lang w:eastAsia="en-US"/>
        </w:rPr>
        <w:t xml:space="preserve">20 </w:t>
      </w:r>
      <w:r w:rsidRPr="0042381E">
        <w:rPr>
          <w:rFonts w:eastAsia="Calibri"/>
          <w:sz w:val="22"/>
          <w:szCs w:val="22"/>
          <w:lang w:eastAsia="en-US"/>
        </w:rPr>
        <w:t>год</w:t>
      </w:r>
    </w:p>
    <w:p w:rsidR="00B658EA" w:rsidRPr="00136841" w:rsidRDefault="0042381E" w:rsidP="00834A96">
      <w:pPr>
        <w:tabs>
          <w:tab w:val="left" w:pos="4111"/>
        </w:tabs>
        <w:rPr>
          <w:b/>
        </w:rPr>
      </w:pPr>
      <w:r>
        <w:rPr>
          <w:b/>
        </w:rPr>
        <w:br w:type="page"/>
      </w:r>
      <w:r w:rsidR="00834A96" w:rsidRPr="00136841">
        <w:rPr>
          <w:b/>
        </w:rPr>
        <w:lastRenderedPageBreak/>
        <w:t xml:space="preserve">                                                       </w:t>
      </w:r>
      <w:r w:rsidR="00B658EA" w:rsidRPr="00136841">
        <w:rPr>
          <w:b/>
        </w:rPr>
        <w:t>Пояснительная записка</w:t>
      </w:r>
    </w:p>
    <w:p w:rsidR="002F7045" w:rsidRPr="00136841" w:rsidRDefault="002F7045" w:rsidP="002F7045">
      <w:pPr>
        <w:ind w:left="708"/>
        <w:jc w:val="center"/>
        <w:rPr>
          <w:b/>
        </w:rPr>
      </w:pP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Дополнительное образование становится неотъемлемой частью учебно-воспитательной работы по математике в школе. Оно способствует углублению знаний обучающихся, развитию их дарований, логического мышления, расширяет кругозор. Кроме того, данная работа имеет большое воспитательное значение, ибо цель ее не только в том, чтобы осветить какой – либо узкий вопрос, но и в том, чтобы заинтересовать обучающихся математикой, вовлечь их в серьезную самостоятельную работу.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Направленность программы дополнительного образования научно-техническая.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Новизна, актуальность, педагогическая целесообразность программы заключаются в том, что данная программа достаточно универсальна, имеет большую практическую значимость. Она доступна для обучающихся 7-8 классов. Предлагаемая программа рассчитана на тех, кто стремится проявить и развить свои природные способности к точным дисциплинам. И не столько на уроке, сколько именно на таких занятиях, у одних воспитывается одержимость наукой, у других – лучшие педагогические качества.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Так как содержание образования является одним из факторов экономического и социального прогресса общества и ориентировано на обеспечение самоопределения личности, создание условий для ее самореализации; формирование у обучающегося адекватной современному уровню знаний и уровню образовательной программы картины мира; интеграцию личности в национальную и мировую культуру; формирование человека и гражданина, интегрированного в современное ему общество и нацеленного на совершенствование этого общества, то при разработке программы учитывались основные принципы, которым должно было соответствовать содержание программы курсов:</w:t>
      </w:r>
    </w:p>
    <w:p w:rsidR="00A97453" w:rsidRPr="00136841" w:rsidRDefault="00A97453" w:rsidP="00A974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</w:pPr>
      <w:r w:rsidRPr="00136841">
        <w:t>быть близким к учебной программе предмета, но обязательно новым, в какой-то степени углубляющим какой-то раздел программы;</w:t>
      </w:r>
    </w:p>
    <w:p w:rsidR="00A97453" w:rsidRPr="00136841" w:rsidRDefault="00A97453" w:rsidP="00A974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</w:pPr>
      <w:r w:rsidRPr="00136841">
        <w:t>представлять собой системы последовательных проблем;</w:t>
      </w:r>
    </w:p>
    <w:p w:rsidR="00A97453" w:rsidRPr="00136841" w:rsidRDefault="00A97453" w:rsidP="00A974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</w:pPr>
      <w:r w:rsidRPr="00136841">
        <w:t>быть практически интересным, связанным с жизнью, учитывать желания учащихся;</w:t>
      </w:r>
    </w:p>
    <w:p w:rsidR="00A97453" w:rsidRPr="00136841" w:rsidRDefault="00A97453" w:rsidP="00A9745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</w:pPr>
      <w:r w:rsidRPr="00136841">
        <w:t>иметь занимательную сторону, включая эстетическую.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Цель программы дополнительного образования – познакомить обучающихся с различными направлениями применения математических знаний, роли математики в общечеловеческой жизни и культуре; ориентировать обучающихся в мире современных профессий, связанных с овладением и использованием математических умений и навыков; предоставить им возможность расширить свой кругозор в различных областях применения математики, реализовать свой интерес к предмету, поддержать тематику уроков.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Данная программа может способствовать также созданию более сознательных мотивов учения. Она содержит обзорную базовую информацию, аналогичную содержанию элективных курсов, поэтому позволит подготовить обучающихся к профильному обучению на старшем этапе. Предпрофильная подготовка реализуется в различных вариантах индивидуального учебного плана ученика. В этом и заключаются отличительные особенности данной программы от других образовательных программ.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 xml:space="preserve">Целью и задачами дополнительной образовательной программы </w:t>
      </w:r>
      <w:r w:rsidR="00BF397D" w:rsidRPr="00136841">
        <w:t xml:space="preserve"> </w:t>
      </w:r>
      <w:r w:rsidRPr="00136841">
        <w:t>является обеспечение обучения, воспитания, развития детей.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 xml:space="preserve">В связи с этим содержание данной программы соответствует основному обшему образованию; современным образовательным технологиям, отраженным в принципах обучения (индивидуальности, доступности, преемственности, результативности); формах и методах обучения (активных методах обучения, дифференцированного обучения, занятиях, конкурсах, соревнованиях и т.д.); методах контроля и управления образовательным процессом (анализе результатов деятельности детей); средствах обучения (перечне необходимого оборудования, инструментов и материалов) и направлено на создание условий для развития личности; мотивации личности ребенка к познанию и творчеству; обеспечение эмоционального благополучия; приобщение обучающихся к общечеловеческим ценностям; профилактику </w:t>
      </w:r>
      <w:r w:rsidRPr="00136841">
        <w:lastRenderedPageBreak/>
        <w:t>асоциального поведения; создание условий для социального, культурного и профессионального самоопределения, творческой самореализации личности ребенка, его интеграции в системе мировой и отечественной культуры; целостность процесса психического и физического, умственного и духовного развития личности; укрепление психического и физического здоровья ребенка; взаимодействие педагога с семьей.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 xml:space="preserve">Программа дополнительного образования </w:t>
      </w:r>
      <w:r w:rsidR="00BF397D" w:rsidRPr="00136841">
        <w:t xml:space="preserve"> </w:t>
      </w:r>
      <w:r w:rsidRPr="00136841">
        <w:t>предназначена для обучающихся 7-8-х классов и рассчитана на 1 год обучения.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Ожидаемые результаты: при достаточно полном рассмотрении вопросов курсов несомненно появится прогресс в подготовке обучающихся, они познакомятся с различными математическими идеями, увидят все их многообразие, приобщатся к научно-исследовательской деятельности.</w:t>
      </w:r>
    </w:p>
    <w:p w:rsidR="00A97453" w:rsidRPr="00136841" w:rsidRDefault="00A97453" w:rsidP="00A97453">
      <w:pPr>
        <w:shd w:val="clear" w:color="auto" w:fill="FFFFFF"/>
        <w:spacing w:after="132" w:line="265" w:lineRule="atLeast"/>
        <w:jc w:val="both"/>
      </w:pPr>
      <w:r w:rsidRPr="00136841">
        <w:t>Итогом реализации данной программы станет создание презентаций; выпуск математических газет, буклетов; организация и проведение выставок лучших творческих работ обучающихся, их активное и результативное участие в различных олимпиадах, конкурсах, фестивалях и т.д.</w:t>
      </w:r>
    </w:p>
    <w:p w:rsidR="00925736" w:rsidRPr="00136841" w:rsidRDefault="00925736" w:rsidP="00B658EA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</w:p>
    <w:p w:rsidR="00FF744E" w:rsidRPr="00136841" w:rsidRDefault="002B2F08" w:rsidP="0009113A">
      <w:pPr>
        <w:pStyle w:val="af2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136841">
        <w:rPr>
          <w:rFonts w:ascii="Times New Roman" w:hAnsi="Times New Roman"/>
          <w:b/>
          <w:sz w:val="24"/>
          <w:szCs w:val="24"/>
        </w:rPr>
        <w:t>Содержание</w:t>
      </w:r>
      <w:r w:rsidR="00CA160C" w:rsidRPr="00136841">
        <w:rPr>
          <w:rFonts w:ascii="Times New Roman" w:hAnsi="Times New Roman"/>
          <w:b/>
          <w:sz w:val="24"/>
          <w:szCs w:val="24"/>
        </w:rPr>
        <w:t xml:space="preserve"> </w:t>
      </w:r>
      <w:r w:rsidR="0065617D" w:rsidRPr="00136841">
        <w:rPr>
          <w:rFonts w:ascii="Times New Roman" w:hAnsi="Times New Roman"/>
          <w:b/>
          <w:sz w:val="24"/>
          <w:szCs w:val="24"/>
        </w:rPr>
        <w:t>учебного материала</w:t>
      </w:r>
      <w:r w:rsidRPr="00136841">
        <w:rPr>
          <w:rFonts w:ascii="Times New Roman" w:hAnsi="Times New Roman"/>
          <w:b/>
          <w:sz w:val="24"/>
          <w:szCs w:val="24"/>
        </w:rPr>
        <w:t>:</w:t>
      </w:r>
    </w:p>
    <w:p w:rsidR="00925736" w:rsidRPr="00136841" w:rsidRDefault="00925736" w:rsidP="002B2F08">
      <w:pPr>
        <w:pStyle w:val="af2"/>
        <w:ind w:left="705"/>
        <w:jc w:val="both"/>
        <w:rPr>
          <w:rFonts w:ascii="Times New Roman" w:hAnsi="Times New Roman"/>
          <w:b/>
          <w:sz w:val="24"/>
          <w:szCs w:val="24"/>
        </w:rPr>
      </w:pPr>
    </w:p>
    <w:p w:rsidR="00925736" w:rsidRPr="00136841" w:rsidRDefault="002B2F08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1. </w:t>
      </w:r>
      <w:r w:rsidR="0065617D" w:rsidRPr="00136841">
        <w:rPr>
          <w:rFonts w:ascii="Times New Roman" w:hAnsi="Times New Roman"/>
          <w:sz w:val="24"/>
          <w:szCs w:val="24"/>
        </w:rPr>
        <w:t>Геометрия на спичках</w:t>
      </w:r>
      <w:r w:rsidR="00925736" w:rsidRPr="00136841">
        <w:rPr>
          <w:rFonts w:ascii="Times New Roman" w:hAnsi="Times New Roman"/>
          <w:sz w:val="24"/>
          <w:szCs w:val="24"/>
        </w:rPr>
        <w:t>.</w:t>
      </w:r>
      <w:r w:rsidR="0065617D" w:rsidRPr="00136841">
        <w:rPr>
          <w:rFonts w:ascii="Times New Roman" w:hAnsi="Times New Roman"/>
          <w:sz w:val="24"/>
          <w:szCs w:val="24"/>
        </w:rPr>
        <w:t xml:space="preserve">(4 </w:t>
      </w:r>
      <w:r w:rsidR="002F7045" w:rsidRPr="00136841">
        <w:rPr>
          <w:rFonts w:ascii="Times New Roman" w:hAnsi="Times New Roman"/>
          <w:sz w:val="24"/>
          <w:szCs w:val="24"/>
        </w:rPr>
        <w:t>ч)</w:t>
      </w:r>
    </w:p>
    <w:p w:rsidR="00925736" w:rsidRPr="00136841" w:rsidRDefault="00A97453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i/>
          <w:sz w:val="24"/>
          <w:szCs w:val="24"/>
        </w:rPr>
        <w:t xml:space="preserve">            </w:t>
      </w:r>
      <w:r w:rsidR="002B2F08"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="002B2F08" w:rsidRPr="00136841">
        <w:rPr>
          <w:rFonts w:ascii="Times New Roman" w:hAnsi="Times New Roman"/>
          <w:sz w:val="24"/>
          <w:szCs w:val="24"/>
        </w:rPr>
        <w:t xml:space="preserve"> – </w:t>
      </w:r>
      <w:r w:rsidR="0065617D" w:rsidRPr="00136841">
        <w:rPr>
          <w:rFonts w:ascii="Times New Roman" w:hAnsi="Times New Roman"/>
          <w:sz w:val="24"/>
          <w:szCs w:val="24"/>
        </w:rPr>
        <w:t>развитие познавательного интереса к изучению математики, расшир</w:t>
      </w:r>
      <w:r w:rsidR="000659A7" w:rsidRPr="00136841">
        <w:rPr>
          <w:rFonts w:ascii="Times New Roman" w:hAnsi="Times New Roman"/>
          <w:sz w:val="24"/>
          <w:szCs w:val="24"/>
        </w:rPr>
        <w:t>ение математического кругозора.</w:t>
      </w:r>
    </w:p>
    <w:p w:rsidR="002B2F08" w:rsidRPr="00136841" w:rsidRDefault="002B2F08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2. </w:t>
      </w:r>
      <w:r w:rsidR="000659A7" w:rsidRPr="00136841">
        <w:rPr>
          <w:rFonts w:ascii="Times New Roman" w:hAnsi="Times New Roman"/>
          <w:sz w:val="24"/>
          <w:szCs w:val="24"/>
        </w:rPr>
        <w:t xml:space="preserve">Делимость чисел (8 </w:t>
      </w:r>
      <w:r w:rsidR="002F7045" w:rsidRPr="00136841">
        <w:rPr>
          <w:rFonts w:ascii="Times New Roman" w:hAnsi="Times New Roman"/>
          <w:sz w:val="24"/>
          <w:szCs w:val="24"/>
        </w:rPr>
        <w:t>ч)</w:t>
      </w:r>
    </w:p>
    <w:p w:rsidR="00925736" w:rsidRPr="00136841" w:rsidRDefault="00A97453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         </w:t>
      </w:r>
      <w:r w:rsidR="00925736" w:rsidRPr="00136841">
        <w:rPr>
          <w:rFonts w:ascii="Times New Roman" w:hAnsi="Times New Roman"/>
          <w:sz w:val="24"/>
          <w:szCs w:val="24"/>
        </w:rPr>
        <w:t xml:space="preserve"> </w:t>
      </w:r>
      <w:r w:rsidR="00925736"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="00925736" w:rsidRPr="00136841">
        <w:rPr>
          <w:rFonts w:ascii="Times New Roman" w:hAnsi="Times New Roman"/>
          <w:sz w:val="24"/>
          <w:szCs w:val="24"/>
        </w:rPr>
        <w:t xml:space="preserve"> – систематизировать сведения о </w:t>
      </w:r>
      <w:r w:rsidR="000659A7" w:rsidRPr="00136841">
        <w:rPr>
          <w:rFonts w:ascii="Times New Roman" w:hAnsi="Times New Roman"/>
          <w:sz w:val="24"/>
          <w:szCs w:val="24"/>
        </w:rPr>
        <w:t>делимости чисел, НОД, признаках делимости на 2,3,5, 4, 9 и т.д., познакомить с алгоритмом Евклида</w:t>
      </w:r>
      <w:r w:rsidR="00AE42E3" w:rsidRPr="00136841">
        <w:rPr>
          <w:rFonts w:ascii="Times New Roman" w:hAnsi="Times New Roman"/>
          <w:sz w:val="24"/>
          <w:szCs w:val="24"/>
        </w:rPr>
        <w:tab/>
      </w:r>
    </w:p>
    <w:p w:rsidR="00925736" w:rsidRPr="00136841" w:rsidRDefault="00925736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3. </w:t>
      </w:r>
      <w:r w:rsidR="000659A7" w:rsidRPr="00136841">
        <w:rPr>
          <w:rFonts w:ascii="Times New Roman" w:hAnsi="Times New Roman"/>
          <w:sz w:val="24"/>
          <w:szCs w:val="24"/>
        </w:rPr>
        <w:t xml:space="preserve">Диафантовы </w:t>
      </w:r>
      <w:r w:rsidRPr="00136841">
        <w:rPr>
          <w:rFonts w:ascii="Times New Roman" w:hAnsi="Times New Roman"/>
          <w:sz w:val="24"/>
          <w:szCs w:val="24"/>
        </w:rPr>
        <w:t>уравнения.</w:t>
      </w:r>
      <w:r w:rsidR="000659A7" w:rsidRPr="00136841">
        <w:rPr>
          <w:rFonts w:ascii="Times New Roman" w:hAnsi="Times New Roman"/>
          <w:sz w:val="24"/>
          <w:szCs w:val="24"/>
        </w:rPr>
        <w:t>(</w:t>
      </w:r>
      <w:r w:rsidR="002F7045" w:rsidRPr="00136841">
        <w:rPr>
          <w:rFonts w:ascii="Times New Roman" w:hAnsi="Times New Roman"/>
          <w:sz w:val="24"/>
          <w:szCs w:val="24"/>
        </w:rPr>
        <w:t>4ч)</w:t>
      </w:r>
    </w:p>
    <w:p w:rsidR="00A97453" w:rsidRPr="00136841" w:rsidRDefault="00A97453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i/>
          <w:sz w:val="24"/>
          <w:szCs w:val="24"/>
        </w:rPr>
        <w:t xml:space="preserve">           </w:t>
      </w:r>
      <w:r w:rsidR="00925736"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="00925736" w:rsidRPr="00136841">
        <w:rPr>
          <w:rFonts w:ascii="Times New Roman" w:hAnsi="Times New Roman"/>
          <w:sz w:val="24"/>
          <w:szCs w:val="24"/>
        </w:rPr>
        <w:t xml:space="preserve"> -  </w:t>
      </w:r>
      <w:r w:rsidR="000659A7" w:rsidRPr="00136841">
        <w:rPr>
          <w:rFonts w:ascii="Times New Roman" w:hAnsi="Times New Roman"/>
          <w:sz w:val="24"/>
          <w:szCs w:val="24"/>
        </w:rPr>
        <w:t>познакомить с понятием «диафантовы уравнения», методами их решения, практическим применением</w:t>
      </w:r>
      <w:r w:rsidR="00925736" w:rsidRPr="00136841">
        <w:rPr>
          <w:rFonts w:ascii="Times New Roman" w:hAnsi="Times New Roman"/>
          <w:sz w:val="24"/>
          <w:szCs w:val="24"/>
        </w:rPr>
        <w:t>.</w:t>
      </w:r>
    </w:p>
    <w:p w:rsidR="00925736" w:rsidRPr="00136841" w:rsidRDefault="00925736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 4. </w:t>
      </w:r>
      <w:r w:rsidR="000659A7" w:rsidRPr="00136841">
        <w:rPr>
          <w:rFonts w:ascii="Times New Roman" w:hAnsi="Times New Roman"/>
          <w:sz w:val="24"/>
          <w:szCs w:val="24"/>
        </w:rPr>
        <w:t xml:space="preserve">Задачи на составление уравнений </w:t>
      </w:r>
      <w:r w:rsidRPr="00136841">
        <w:rPr>
          <w:rFonts w:ascii="Times New Roman" w:hAnsi="Times New Roman"/>
          <w:sz w:val="24"/>
          <w:szCs w:val="24"/>
        </w:rPr>
        <w:t>.</w:t>
      </w:r>
      <w:r w:rsidR="000659A7" w:rsidRPr="00136841">
        <w:rPr>
          <w:rFonts w:ascii="Times New Roman" w:hAnsi="Times New Roman"/>
          <w:sz w:val="24"/>
          <w:szCs w:val="24"/>
        </w:rPr>
        <w:t>(1</w:t>
      </w:r>
      <w:r w:rsidR="002F7045" w:rsidRPr="00136841">
        <w:rPr>
          <w:rFonts w:ascii="Times New Roman" w:hAnsi="Times New Roman"/>
          <w:sz w:val="24"/>
          <w:szCs w:val="24"/>
        </w:rPr>
        <w:t>0ч)</w:t>
      </w:r>
    </w:p>
    <w:p w:rsidR="00925736" w:rsidRPr="00136841" w:rsidRDefault="00A97453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i/>
          <w:sz w:val="24"/>
          <w:szCs w:val="24"/>
        </w:rPr>
        <w:t xml:space="preserve">            </w:t>
      </w:r>
      <w:r w:rsidR="00925736"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="00925736" w:rsidRPr="00136841">
        <w:rPr>
          <w:rFonts w:ascii="Times New Roman" w:hAnsi="Times New Roman"/>
          <w:sz w:val="24"/>
          <w:szCs w:val="24"/>
        </w:rPr>
        <w:t xml:space="preserve"> – ознакомить учащихся с </w:t>
      </w:r>
      <w:r w:rsidR="0089092F" w:rsidRPr="00136841">
        <w:rPr>
          <w:rFonts w:ascii="Times New Roman" w:hAnsi="Times New Roman"/>
          <w:sz w:val="24"/>
          <w:szCs w:val="24"/>
        </w:rPr>
        <w:t>методами решения текстовых задач, рассмотреть различные виды задач (на движение, работу, сплавы и смеси</w:t>
      </w:r>
      <w:r w:rsidRPr="00136841">
        <w:rPr>
          <w:rFonts w:ascii="Times New Roman" w:hAnsi="Times New Roman"/>
          <w:sz w:val="24"/>
          <w:szCs w:val="24"/>
        </w:rPr>
        <w:t>.</w:t>
      </w:r>
    </w:p>
    <w:p w:rsidR="00925736" w:rsidRPr="00136841" w:rsidRDefault="00925736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5. </w:t>
      </w:r>
      <w:r w:rsidR="0089092F" w:rsidRPr="00136841">
        <w:rPr>
          <w:rFonts w:ascii="Times New Roman" w:hAnsi="Times New Roman"/>
          <w:sz w:val="24"/>
          <w:szCs w:val="24"/>
        </w:rPr>
        <w:t>Занимательные задачи на проценты</w:t>
      </w:r>
      <w:r w:rsidRPr="00136841">
        <w:rPr>
          <w:rFonts w:ascii="Times New Roman" w:hAnsi="Times New Roman"/>
          <w:sz w:val="24"/>
          <w:szCs w:val="24"/>
        </w:rPr>
        <w:t>.</w:t>
      </w:r>
      <w:r w:rsidR="0089092F" w:rsidRPr="00136841">
        <w:rPr>
          <w:rFonts w:ascii="Times New Roman" w:hAnsi="Times New Roman"/>
          <w:sz w:val="24"/>
          <w:szCs w:val="24"/>
        </w:rPr>
        <w:t>(8</w:t>
      </w:r>
      <w:r w:rsidR="002F7045" w:rsidRPr="00136841">
        <w:rPr>
          <w:rFonts w:ascii="Times New Roman" w:hAnsi="Times New Roman"/>
          <w:sz w:val="24"/>
          <w:szCs w:val="24"/>
        </w:rPr>
        <w:t>ч)</w:t>
      </w:r>
    </w:p>
    <w:p w:rsidR="00832E7B" w:rsidRPr="00136841" w:rsidRDefault="00A97453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           </w:t>
      </w:r>
      <w:r w:rsidR="00832E7B"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="00832E7B" w:rsidRPr="00136841">
        <w:rPr>
          <w:rFonts w:ascii="Times New Roman" w:hAnsi="Times New Roman"/>
          <w:sz w:val="24"/>
          <w:szCs w:val="24"/>
        </w:rPr>
        <w:t xml:space="preserve"> – выработать умение </w:t>
      </w:r>
      <w:r w:rsidR="0089092F" w:rsidRPr="00136841">
        <w:rPr>
          <w:rFonts w:ascii="Times New Roman" w:hAnsi="Times New Roman"/>
          <w:sz w:val="24"/>
          <w:szCs w:val="24"/>
        </w:rPr>
        <w:t xml:space="preserve">решать задачи на нахождение процента от числа, числа по его процентам, вычислять простые и сложные проценты </w:t>
      </w:r>
      <w:r w:rsidR="00832E7B" w:rsidRPr="00136841">
        <w:rPr>
          <w:rFonts w:ascii="Times New Roman" w:hAnsi="Times New Roman"/>
          <w:sz w:val="24"/>
          <w:szCs w:val="24"/>
        </w:rPr>
        <w:t>.</w:t>
      </w:r>
    </w:p>
    <w:p w:rsidR="00A97453" w:rsidRPr="00136841" w:rsidRDefault="00832E7B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6. </w:t>
      </w:r>
      <w:r w:rsidR="0089092F" w:rsidRPr="00136841">
        <w:rPr>
          <w:rFonts w:ascii="Times New Roman" w:hAnsi="Times New Roman"/>
          <w:sz w:val="24"/>
          <w:szCs w:val="24"/>
        </w:rPr>
        <w:t>Геометрические построения на плоскости</w:t>
      </w:r>
      <w:r w:rsidRPr="00136841">
        <w:rPr>
          <w:rFonts w:ascii="Times New Roman" w:hAnsi="Times New Roman"/>
          <w:sz w:val="24"/>
          <w:szCs w:val="24"/>
        </w:rPr>
        <w:t xml:space="preserve">. </w:t>
      </w:r>
      <w:r w:rsidR="0089092F" w:rsidRPr="00136841">
        <w:rPr>
          <w:rFonts w:ascii="Times New Roman" w:hAnsi="Times New Roman"/>
          <w:sz w:val="24"/>
          <w:szCs w:val="24"/>
        </w:rPr>
        <w:t>(</w:t>
      </w:r>
      <w:r w:rsidR="00C725C9" w:rsidRPr="00136841">
        <w:rPr>
          <w:rFonts w:ascii="Times New Roman" w:hAnsi="Times New Roman"/>
          <w:sz w:val="24"/>
          <w:szCs w:val="24"/>
        </w:rPr>
        <w:t>5</w:t>
      </w:r>
      <w:r w:rsidR="002F7045" w:rsidRPr="00136841">
        <w:rPr>
          <w:rFonts w:ascii="Times New Roman" w:hAnsi="Times New Roman"/>
          <w:sz w:val="24"/>
          <w:szCs w:val="24"/>
        </w:rPr>
        <w:t>ч)</w:t>
      </w:r>
    </w:p>
    <w:p w:rsidR="00832E7B" w:rsidRPr="00136841" w:rsidRDefault="00832E7B" w:rsidP="00A97453">
      <w:pPr>
        <w:pStyle w:val="af2"/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  </w:t>
      </w:r>
      <w:r w:rsidR="00A97453" w:rsidRPr="00136841">
        <w:rPr>
          <w:rFonts w:ascii="Times New Roman" w:hAnsi="Times New Roman"/>
          <w:sz w:val="24"/>
          <w:szCs w:val="24"/>
        </w:rPr>
        <w:t xml:space="preserve">         </w:t>
      </w:r>
      <w:r w:rsidRPr="00136841">
        <w:rPr>
          <w:rFonts w:ascii="Times New Roman" w:hAnsi="Times New Roman"/>
          <w:i/>
          <w:sz w:val="24"/>
          <w:szCs w:val="24"/>
        </w:rPr>
        <w:t>Основная цель</w:t>
      </w:r>
      <w:r w:rsidRPr="00136841">
        <w:rPr>
          <w:rFonts w:ascii="Times New Roman" w:hAnsi="Times New Roman"/>
          <w:sz w:val="24"/>
          <w:szCs w:val="24"/>
        </w:rPr>
        <w:t xml:space="preserve"> – </w:t>
      </w:r>
      <w:r w:rsidR="0089092F" w:rsidRPr="00136841">
        <w:rPr>
          <w:rFonts w:ascii="Times New Roman" w:hAnsi="Times New Roman"/>
          <w:sz w:val="24"/>
          <w:szCs w:val="24"/>
        </w:rPr>
        <w:t>рассмотреть элементарные задачи на построение, решение задач на построение методом геометрических мест, движения на плоскости, гомотетию.</w:t>
      </w:r>
    </w:p>
    <w:p w:rsidR="00832E7B" w:rsidRPr="00136841" w:rsidRDefault="00325195" w:rsidP="00A97453">
      <w:pPr>
        <w:pStyle w:val="af2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>Замечательные точки и линии в треугольнике</w:t>
      </w:r>
      <w:r w:rsidR="00832E7B" w:rsidRPr="00136841">
        <w:rPr>
          <w:rFonts w:ascii="Times New Roman" w:hAnsi="Times New Roman"/>
          <w:sz w:val="24"/>
          <w:szCs w:val="24"/>
        </w:rPr>
        <w:t>.</w:t>
      </w:r>
      <w:r w:rsidRPr="00136841">
        <w:rPr>
          <w:rFonts w:ascii="Times New Roman" w:hAnsi="Times New Roman"/>
          <w:sz w:val="24"/>
          <w:szCs w:val="24"/>
        </w:rPr>
        <w:t>(</w:t>
      </w:r>
      <w:r w:rsidR="002F7045" w:rsidRPr="00136841">
        <w:rPr>
          <w:rFonts w:ascii="Times New Roman" w:hAnsi="Times New Roman"/>
          <w:sz w:val="24"/>
          <w:szCs w:val="24"/>
        </w:rPr>
        <w:t>4ч)</w:t>
      </w:r>
    </w:p>
    <w:p w:rsidR="00325195" w:rsidRPr="00136841" w:rsidRDefault="00325195" w:rsidP="00A97453">
      <w:pPr>
        <w:contextualSpacing/>
        <w:jc w:val="both"/>
      </w:pPr>
      <w:r w:rsidRPr="00136841">
        <w:rPr>
          <w:i/>
        </w:rPr>
        <w:t xml:space="preserve">         </w:t>
      </w:r>
      <w:r w:rsidR="00832E7B" w:rsidRPr="00136841">
        <w:rPr>
          <w:i/>
        </w:rPr>
        <w:t>Основная цель</w:t>
      </w:r>
      <w:r w:rsidR="00832E7B" w:rsidRPr="00136841">
        <w:t xml:space="preserve"> – </w:t>
      </w:r>
      <w:r w:rsidRPr="00136841">
        <w:t>рассмотреть замечательные точки и линии треугольника: а) точка пересечения биссектрис (центр вписанной окружности); б)точка пересечения серединных перпендикуляров (центр описанной окружности); в) точка пересечения высот (ортоцентр); г) точка пересечения медиан (центроид).</w:t>
      </w:r>
    </w:p>
    <w:p w:rsidR="00325195" w:rsidRPr="00136841" w:rsidRDefault="00325195" w:rsidP="00A97453">
      <w:pPr>
        <w:pStyle w:val="af2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>Метрические соотношения в треугольнике и круге .(4ч)</w:t>
      </w:r>
    </w:p>
    <w:p w:rsidR="00325195" w:rsidRPr="00136841" w:rsidRDefault="00325195" w:rsidP="00A97453">
      <w:pPr>
        <w:contextualSpacing/>
        <w:jc w:val="both"/>
        <w:rPr>
          <w:rStyle w:val="apple-converted-space"/>
          <w:sz w:val="27"/>
          <w:szCs w:val="27"/>
        </w:rPr>
      </w:pPr>
      <w:r w:rsidRPr="00136841">
        <w:rPr>
          <w:i/>
        </w:rPr>
        <w:t xml:space="preserve">         Основная цель</w:t>
      </w:r>
      <w:r w:rsidRPr="00136841">
        <w:t xml:space="preserve"> – расширить и углубить знания о  проекции, отношении отрезков, пропорциональных отрезках и их свойствах, свойстве высоты, опущенной на гипотенузу прямоугольного треугольника, пропорциональные отрезки в круге.</w:t>
      </w:r>
      <w:r w:rsidRPr="00136841">
        <w:rPr>
          <w:sz w:val="27"/>
          <w:szCs w:val="27"/>
        </w:rPr>
        <w:t xml:space="preserve"> Рассмотреть задачи на построение среднего пропорционального двух отрезков, деление отрезка в среднем и крайнем отношении.</w:t>
      </w:r>
      <w:r w:rsidRPr="00136841">
        <w:rPr>
          <w:rStyle w:val="apple-converted-space"/>
          <w:sz w:val="27"/>
          <w:szCs w:val="27"/>
        </w:rPr>
        <w:t> </w:t>
      </w:r>
    </w:p>
    <w:p w:rsidR="00E42BB6" w:rsidRPr="00136841" w:rsidRDefault="00E42BB6" w:rsidP="00A97453">
      <w:pPr>
        <w:pStyle w:val="af2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>Задачи на построение графиков. Чтение графиков .(10ч)</w:t>
      </w:r>
    </w:p>
    <w:p w:rsidR="00E42BB6" w:rsidRPr="00136841" w:rsidRDefault="00E42BB6" w:rsidP="00A97453">
      <w:pPr>
        <w:contextualSpacing/>
        <w:jc w:val="both"/>
      </w:pPr>
      <w:r w:rsidRPr="00136841">
        <w:rPr>
          <w:i/>
        </w:rPr>
        <w:t xml:space="preserve">         Основная цель</w:t>
      </w:r>
      <w:r w:rsidRPr="00136841">
        <w:t xml:space="preserve"> выработать навыки построения графиков различных функций (линейной, квадратичной, обратной пропорциональности), построение графиков с использованием параллельного переноса, научить читать графики (описывать свойства функций по заданному алгоритму)</w:t>
      </w:r>
    </w:p>
    <w:p w:rsidR="00E42BB6" w:rsidRPr="00136841" w:rsidRDefault="00E42BB6" w:rsidP="00A97453">
      <w:pPr>
        <w:pStyle w:val="af2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>Квадратный трехчлен. Максимум и минимум квадратного трехчлена. (6ч)</w:t>
      </w:r>
    </w:p>
    <w:p w:rsidR="00E42BB6" w:rsidRPr="00136841" w:rsidRDefault="00E42BB6" w:rsidP="00A97453">
      <w:pPr>
        <w:contextualSpacing/>
        <w:jc w:val="both"/>
      </w:pPr>
      <w:r w:rsidRPr="00136841">
        <w:rPr>
          <w:i/>
        </w:rPr>
        <w:t xml:space="preserve">         Основная цель</w:t>
      </w:r>
      <w:r w:rsidRPr="00136841">
        <w:t xml:space="preserve"> – расширить и углубить знания о  квадратном трехчлене, методах нахождения его корней, разложения на множители, нахождения максимума и минимума квадратного трехчлена.</w:t>
      </w:r>
    </w:p>
    <w:p w:rsidR="00E42BB6" w:rsidRPr="00136841" w:rsidRDefault="00E42BB6" w:rsidP="00A97453">
      <w:pPr>
        <w:pStyle w:val="af2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lastRenderedPageBreak/>
        <w:t>Решение задач на применение теоремы Виета, составление квадратных уравнений .(9ч)</w:t>
      </w:r>
    </w:p>
    <w:p w:rsidR="008B2912" w:rsidRPr="00136841" w:rsidRDefault="00E42BB6" w:rsidP="00A97453">
      <w:pPr>
        <w:contextualSpacing/>
        <w:jc w:val="both"/>
        <w:rPr>
          <w:sz w:val="27"/>
          <w:szCs w:val="27"/>
        </w:rPr>
      </w:pPr>
      <w:r w:rsidRPr="00136841">
        <w:rPr>
          <w:i/>
        </w:rPr>
        <w:t xml:space="preserve">         Основная цель</w:t>
      </w:r>
      <w:r w:rsidRPr="00136841">
        <w:t xml:space="preserve"> – расширить и углубить знания о  применении теоремы Виета при решении квадратных уравнений, выработать навыки составления теоремы Виета при составлении квадратных уравнений. Показать применение теоремы при решении нестандартных задач</w:t>
      </w:r>
    </w:p>
    <w:p w:rsidR="00FD7C84" w:rsidRPr="00136841" w:rsidRDefault="00FD7C84" w:rsidP="00FD7C84">
      <w:pPr>
        <w:shd w:val="clear" w:color="auto" w:fill="FFFFFF"/>
        <w:spacing w:after="132" w:line="265" w:lineRule="atLeast"/>
        <w:jc w:val="center"/>
      </w:pPr>
      <w:r w:rsidRPr="00136841">
        <w:rPr>
          <w:b/>
          <w:bCs/>
        </w:rPr>
        <w:t>Учебно-тематический план программы.</w:t>
      </w:r>
    </w:p>
    <w:p w:rsidR="00FD7C84" w:rsidRPr="00136841" w:rsidRDefault="00FD7C84" w:rsidP="00FD7C84">
      <w:pPr>
        <w:shd w:val="clear" w:color="auto" w:fill="FFFFFF"/>
        <w:spacing w:after="132" w:line="265" w:lineRule="atLeast"/>
        <w:jc w:val="both"/>
      </w:pPr>
      <w:r w:rsidRPr="00136841">
        <w:t>Программа дополнительного образования рассчитана на 2 часа в неделю, всего 72 учебных часа.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3931"/>
        <w:gridCol w:w="2070"/>
        <w:gridCol w:w="1607"/>
        <w:gridCol w:w="1693"/>
      </w:tblGrid>
      <w:tr w:rsidR="00FD7C84" w:rsidRPr="00136841" w:rsidTr="00167BD2">
        <w:tc>
          <w:tcPr>
            <w:tcW w:w="567" w:type="dxa"/>
            <w:vMerge w:val="restart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4096" w:type="dxa"/>
            <w:vMerge w:val="restart"/>
          </w:tcPr>
          <w:p w:rsidR="00FD7C84" w:rsidRPr="00136841" w:rsidRDefault="00FD7C84" w:rsidP="002D5D9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123" w:type="dxa"/>
            <w:vMerge w:val="restart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00" w:type="dxa"/>
            <w:gridSpan w:val="2"/>
          </w:tcPr>
          <w:p w:rsidR="00FD7C84" w:rsidRPr="00136841" w:rsidRDefault="00FD7C84" w:rsidP="002D5D9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Виды занятий</w:t>
            </w:r>
          </w:p>
        </w:tc>
      </w:tr>
      <w:tr w:rsidR="00FD7C84" w:rsidRPr="00136841" w:rsidTr="00167BD2">
        <w:tc>
          <w:tcPr>
            <w:tcW w:w="567" w:type="dxa"/>
            <w:vMerge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6" w:type="dxa"/>
            <w:vMerge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Геометрия на спичках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Диафантовы уравнения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Задачи на составление уравнений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Занимательные задачи на проценты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Геометрические построения на плоскости.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Замечательные точки и линии в треугольнике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Метрические соотношения в треугольнике и круге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Задачи на построение графиков. Чтение графиков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Квадратный трехчлен. Максимум и минимум квадратного трехчлена.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Решение задач на применение теоремы Виета, составление квадратных уравнений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84" w:rsidRPr="00136841" w:rsidTr="00167BD2">
        <w:tc>
          <w:tcPr>
            <w:tcW w:w="567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3" w:type="dxa"/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FD7C84" w:rsidRPr="00136841" w:rsidRDefault="00FD7C84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8B2912" w:rsidRPr="00136841" w:rsidRDefault="008B2912" w:rsidP="00EB125B">
      <w:pPr>
        <w:pStyle w:val="af2"/>
        <w:ind w:left="705"/>
        <w:jc w:val="both"/>
        <w:rPr>
          <w:rFonts w:ascii="Times New Roman" w:hAnsi="Times New Roman"/>
          <w:sz w:val="24"/>
          <w:szCs w:val="24"/>
        </w:rPr>
      </w:pPr>
    </w:p>
    <w:p w:rsidR="00AC3F6E" w:rsidRPr="00136841" w:rsidRDefault="00AC3F6E" w:rsidP="009F533A">
      <w:pPr>
        <w:jc w:val="both"/>
      </w:pPr>
    </w:p>
    <w:p w:rsidR="00B658EA" w:rsidRPr="00136841" w:rsidRDefault="00B658EA" w:rsidP="0009113A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136841">
        <w:rPr>
          <w:rFonts w:ascii="Times New Roman" w:hAnsi="Times New Roman"/>
          <w:b/>
          <w:sz w:val="24"/>
          <w:szCs w:val="24"/>
        </w:rPr>
        <w:t>Формы контроля и учета достижений обучающихся</w:t>
      </w:r>
    </w:p>
    <w:p w:rsidR="009C1653" w:rsidRPr="00136841" w:rsidRDefault="009C1653" w:rsidP="009C1653">
      <w:pPr>
        <w:pStyle w:val="af"/>
        <w:spacing w:after="0" w:line="240" w:lineRule="auto"/>
        <w:ind w:left="68" w:firstLine="10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- участие  в олимпиадах, конкурсах, </w:t>
      </w:r>
    </w:p>
    <w:p w:rsidR="009C1653" w:rsidRPr="00136841" w:rsidRDefault="009C1653" w:rsidP="009C1653">
      <w:pPr>
        <w:pStyle w:val="af"/>
        <w:spacing w:after="0" w:line="240" w:lineRule="auto"/>
        <w:ind w:left="68" w:firstLine="10"/>
        <w:rPr>
          <w:rFonts w:ascii="Times New Roman" w:hAnsi="Times New Roman"/>
          <w:sz w:val="24"/>
          <w:szCs w:val="24"/>
        </w:rPr>
      </w:pPr>
      <w:r w:rsidRPr="00136841">
        <w:rPr>
          <w:rFonts w:ascii="Times New Roman" w:hAnsi="Times New Roman"/>
          <w:sz w:val="24"/>
          <w:szCs w:val="24"/>
        </w:rPr>
        <w:t xml:space="preserve">- активность в проектах </w:t>
      </w:r>
    </w:p>
    <w:p w:rsidR="00B04912" w:rsidRPr="00136841" w:rsidRDefault="00B04912" w:rsidP="00B04912">
      <w:pPr>
        <w:pStyle w:val="af"/>
        <w:spacing w:after="0" w:line="240" w:lineRule="auto"/>
        <w:ind w:left="68" w:firstLine="10"/>
        <w:jc w:val="center"/>
        <w:rPr>
          <w:rFonts w:ascii="Times New Roman" w:hAnsi="Times New Roman"/>
          <w:b/>
          <w:sz w:val="24"/>
          <w:szCs w:val="24"/>
        </w:rPr>
      </w:pPr>
      <w:r w:rsidRPr="00136841">
        <w:rPr>
          <w:rFonts w:ascii="Times New Roman" w:hAnsi="Times New Roman"/>
          <w:b/>
          <w:sz w:val="24"/>
          <w:szCs w:val="24"/>
        </w:rPr>
        <w:t>Методическое обеспечение программы</w:t>
      </w:r>
    </w:p>
    <w:tbl>
      <w:tblPr>
        <w:tblW w:w="0" w:type="auto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6124"/>
        <w:gridCol w:w="3310"/>
      </w:tblGrid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337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Количество сообщений и презентаций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Геометрия на спичках</w:t>
            </w:r>
          </w:p>
        </w:tc>
        <w:tc>
          <w:tcPr>
            <w:tcW w:w="337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337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Диафантовы уравнения</w:t>
            </w:r>
          </w:p>
        </w:tc>
        <w:tc>
          <w:tcPr>
            <w:tcW w:w="337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Задачи на составление уравнений</w:t>
            </w:r>
          </w:p>
        </w:tc>
        <w:tc>
          <w:tcPr>
            <w:tcW w:w="3375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Занимательные задачи на проценты</w:t>
            </w:r>
          </w:p>
        </w:tc>
        <w:tc>
          <w:tcPr>
            <w:tcW w:w="3375" w:type="dxa"/>
          </w:tcPr>
          <w:p w:rsidR="00020C3D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Геометрические построения на плоскости.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Замечательные точки и линии в треугольнике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Метрические соотношения в треугольнике и круге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Задачи на построение графиков. Чтение графиков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Квадратный трехчлен. Максимум и минимум квадратного трехчлена.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4912" w:rsidRPr="00136841" w:rsidTr="002D5D9B">
        <w:tc>
          <w:tcPr>
            <w:tcW w:w="466" w:type="dxa"/>
          </w:tcPr>
          <w:p w:rsidR="00B04912" w:rsidRPr="00136841" w:rsidRDefault="00B04912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285" w:type="dxa"/>
          </w:tcPr>
          <w:p w:rsidR="00B04912" w:rsidRPr="00136841" w:rsidRDefault="00B04912" w:rsidP="002D5D9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841">
              <w:rPr>
                <w:rFonts w:ascii="Times New Roman" w:hAnsi="Times New Roman"/>
                <w:sz w:val="24"/>
                <w:szCs w:val="24"/>
              </w:rPr>
              <w:t>Решение задач на применение теоремы Виета, составление квадратных уравнений</w:t>
            </w:r>
          </w:p>
        </w:tc>
        <w:tc>
          <w:tcPr>
            <w:tcW w:w="3375" w:type="dxa"/>
          </w:tcPr>
          <w:p w:rsidR="00B04912" w:rsidRPr="00136841" w:rsidRDefault="000909BC" w:rsidP="002D5D9B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4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B04912" w:rsidRPr="00136841" w:rsidRDefault="00B04912" w:rsidP="00B04912">
      <w:pPr>
        <w:pStyle w:val="af"/>
        <w:spacing w:after="0" w:line="240" w:lineRule="auto"/>
        <w:ind w:left="68" w:firstLine="10"/>
        <w:jc w:val="center"/>
        <w:rPr>
          <w:rFonts w:ascii="Times New Roman" w:hAnsi="Times New Roman"/>
          <w:b/>
          <w:sz w:val="24"/>
          <w:szCs w:val="24"/>
        </w:rPr>
      </w:pPr>
    </w:p>
    <w:p w:rsidR="000909BC" w:rsidRPr="00136841" w:rsidRDefault="000909BC" w:rsidP="00B04912">
      <w:pPr>
        <w:pStyle w:val="af"/>
        <w:spacing w:after="0" w:line="240" w:lineRule="auto"/>
        <w:ind w:left="68" w:firstLine="10"/>
        <w:jc w:val="center"/>
        <w:rPr>
          <w:rFonts w:ascii="Times New Roman" w:hAnsi="Times New Roman"/>
          <w:b/>
          <w:sz w:val="24"/>
          <w:szCs w:val="24"/>
        </w:rPr>
      </w:pPr>
    </w:p>
    <w:p w:rsidR="00834A96" w:rsidRPr="00136841" w:rsidRDefault="00834A96" w:rsidP="007C38E5">
      <w:pPr>
        <w:jc w:val="center"/>
        <w:rPr>
          <w:b/>
          <w:caps/>
        </w:rPr>
      </w:pPr>
    </w:p>
    <w:p w:rsidR="00B70D1B" w:rsidRDefault="00B70D1B">
      <w:pPr>
        <w:rPr>
          <w:b/>
          <w:caps/>
        </w:rPr>
      </w:pPr>
      <w:r>
        <w:rPr>
          <w:b/>
          <w:caps/>
        </w:rPr>
        <w:br w:type="page"/>
      </w:r>
    </w:p>
    <w:p w:rsidR="007C38E5" w:rsidRPr="00136841" w:rsidRDefault="007C38E5" w:rsidP="007C38E5">
      <w:pPr>
        <w:jc w:val="center"/>
        <w:rPr>
          <w:b/>
          <w:caps/>
        </w:rPr>
      </w:pPr>
      <w:r w:rsidRPr="00136841">
        <w:rPr>
          <w:b/>
          <w:caps/>
        </w:rPr>
        <w:lastRenderedPageBreak/>
        <w:t>Список используемой литературы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Абдрашитов Б.М., Абдрашитов Т.М., Шлихунов В.Н.</w:t>
      </w:r>
      <w:r w:rsidRPr="00136841">
        <w:rPr>
          <w:rStyle w:val="apple-converted-space"/>
        </w:rPr>
        <w:t> </w:t>
      </w:r>
      <w:r w:rsidRPr="00136841">
        <w:t>Учитесь мыслить нестандартно. – М.: Просвещение, 1996.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Алееницкий Н.Н., Сахаров И.П.</w:t>
      </w:r>
      <w:r w:rsidRPr="00136841">
        <w:rPr>
          <w:rStyle w:val="apple-converted-space"/>
        </w:rPr>
        <w:t> </w:t>
      </w:r>
      <w:r w:rsidRPr="00136841">
        <w:t>Забавная арифметика. – М.: 1960.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Асарова Е.Ю., Фрид М.Е.</w:t>
      </w:r>
      <w:r w:rsidRPr="00136841">
        <w:rPr>
          <w:rStyle w:val="apple-converted-space"/>
          <w:i/>
          <w:iCs/>
        </w:rPr>
        <w:t> </w:t>
      </w:r>
      <w:r w:rsidRPr="00136841">
        <w:t>Математика выводит из лабиринта. – М.: Контекст, 1997.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Бабинская И.Л.</w:t>
      </w:r>
      <w:r w:rsidRPr="00136841">
        <w:rPr>
          <w:rStyle w:val="apple-converted-space"/>
          <w:i/>
          <w:iCs/>
        </w:rPr>
        <w:t> </w:t>
      </w:r>
      <w:r w:rsidRPr="00136841">
        <w:t>Задачи математических олимпиад. – М.: Наука,1975.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Баврин И.И., Фрибус Е.А.</w:t>
      </w:r>
      <w:r w:rsidRPr="00136841">
        <w:rPr>
          <w:rStyle w:val="apple-converted-space"/>
          <w:i/>
          <w:iCs/>
        </w:rPr>
        <w:t> </w:t>
      </w:r>
      <w:r w:rsidRPr="00136841">
        <w:t>Старинные задачи. – М.: Просвещение, 1994.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Балк М. Б., Петров А.В.</w:t>
      </w:r>
      <w:r w:rsidRPr="00136841">
        <w:rPr>
          <w:rStyle w:val="apple-converted-space"/>
        </w:rPr>
        <w:t> </w:t>
      </w:r>
      <w:r w:rsidRPr="00136841">
        <w:t>О математизации задач, возникающих на практике // Математика в школе. 1986. № 3.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Беррондо М.</w:t>
      </w:r>
      <w:r w:rsidRPr="00136841">
        <w:rPr>
          <w:rStyle w:val="apple-converted-space"/>
        </w:rPr>
        <w:t> </w:t>
      </w:r>
      <w:r w:rsidRPr="00136841">
        <w:t>Занимательные задачи. – М.: Мир, 1971.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Борисов В. А., Дубничук Е.С.</w:t>
      </w:r>
      <w:r w:rsidRPr="00136841">
        <w:rPr>
          <w:rStyle w:val="apple-converted-space"/>
        </w:rPr>
        <w:t> </w:t>
      </w:r>
      <w:r w:rsidRPr="00136841">
        <w:t>Математика и профессия // Математика в школе. 1985. № 3.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Гайдуков И.И.</w:t>
      </w:r>
      <w:r w:rsidRPr="00136841">
        <w:rPr>
          <w:rStyle w:val="apple-converted-space"/>
          <w:i/>
          <w:iCs/>
        </w:rPr>
        <w:t> </w:t>
      </w:r>
      <w:r w:rsidRPr="00136841">
        <w:t>Абсолютная величина. М.: Просвещение, 1986.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Гар М.</w:t>
      </w:r>
      <w:r w:rsidRPr="00136841">
        <w:rPr>
          <w:rStyle w:val="apple-converted-space"/>
          <w:i/>
          <w:iCs/>
        </w:rPr>
        <w:t> </w:t>
      </w:r>
      <w:r w:rsidRPr="00136841">
        <w:t>Тоже математика. Больше, чем задачник. – М.: “Масс – Медиа”, 1995.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Гельдфан И.М.</w:t>
      </w:r>
      <w:r w:rsidRPr="00136841">
        <w:rPr>
          <w:rStyle w:val="apple-converted-space"/>
        </w:rPr>
        <w:t> </w:t>
      </w:r>
      <w:r w:rsidRPr="00136841">
        <w:t>Функции и графики (основные приемы). М.: Наука, 1971.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Дорофеев Г.В.</w:t>
      </w:r>
      <w:r w:rsidRPr="00136841">
        <w:rPr>
          <w:rStyle w:val="apple-converted-space"/>
          <w:i/>
          <w:iCs/>
        </w:rPr>
        <w:t> </w:t>
      </w:r>
      <w:r w:rsidRPr="00136841">
        <w:t>Математика: 9: Алгебра. Функции. Анализ данных// Математика в школе. 2001. № 9.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Дорофеев Г.В., Седова Е.А.</w:t>
      </w:r>
      <w:r w:rsidRPr="00136841">
        <w:rPr>
          <w:rStyle w:val="apple-converted-space"/>
        </w:rPr>
        <w:t> </w:t>
      </w:r>
      <w:r w:rsidRPr="00136841">
        <w:t>Процентные вычисления. Учебное пособие для старшеклассников. М.: Дрофа, 2003.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Жарковская Н.А., Рисс Е.А.</w:t>
      </w:r>
      <w:r w:rsidRPr="00136841">
        <w:rPr>
          <w:rStyle w:val="apple-converted-space"/>
        </w:rPr>
        <w:t> </w:t>
      </w:r>
      <w:r w:rsidRPr="00136841">
        <w:t>Математический клуб “Кенгуру”. Выпуск № 11. Санкт-Петербург, 2005.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Журнал “Квант”. 1989–1997г.г.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Задачи по математике. Уравнения и неравенства. Справочное пособие / Ред. В.</w:t>
      </w:r>
      <w:r w:rsidRPr="00136841">
        <w:rPr>
          <w:i/>
          <w:iCs/>
        </w:rPr>
        <w:t>В. Вавилов,И.И. Мельников, С.Н. Олехник, П.Н.</w:t>
      </w:r>
      <w:r w:rsidRPr="00136841">
        <w:rPr>
          <w:rStyle w:val="apple-converted-space"/>
        </w:rPr>
        <w:t> </w:t>
      </w:r>
      <w:r w:rsidRPr="00136841">
        <w:t>Пасеченко. М.: Наука, 1987.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Златко Шпорер.</w:t>
      </w:r>
      <w:r w:rsidRPr="00136841">
        <w:rPr>
          <w:rStyle w:val="apple-converted-space"/>
        </w:rPr>
        <w:t> </w:t>
      </w:r>
      <w:r w:rsidRPr="00136841">
        <w:t>Ох, эта математика! – М.: Педагогика, 1985.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Кипкаев С. В., Кукин Г. П.</w:t>
      </w:r>
      <w:r w:rsidRPr="00136841">
        <w:rPr>
          <w:rStyle w:val="apple-converted-space"/>
          <w:i/>
          <w:iCs/>
        </w:rPr>
        <w:t> </w:t>
      </w:r>
      <w:r w:rsidRPr="00136841">
        <w:t>Прикладные задачи по геометрии: Задачи на освещение // Математика в школе. 2002. № 8.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Клименко Д.В.</w:t>
      </w:r>
      <w:r w:rsidRPr="00136841">
        <w:rPr>
          <w:rStyle w:val="apple-converted-space"/>
        </w:rPr>
        <w:t> </w:t>
      </w:r>
      <w:r w:rsidRPr="00136841">
        <w:t>Задачи по математике для любознательных. – М.: Просвещение, 1991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Кубарина Л.М.</w:t>
      </w:r>
      <w:r w:rsidRPr="00136841">
        <w:rPr>
          <w:rStyle w:val="apple-converted-space"/>
          <w:i/>
          <w:iCs/>
        </w:rPr>
        <w:t> </w:t>
      </w:r>
      <w:r w:rsidRPr="00136841">
        <w:t>Занимательная математика.– Чебоксары: Чувашское изд-во, 1995.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Кожевников Т.В.</w:t>
      </w:r>
      <w:r w:rsidRPr="00136841">
        <w:rPr>
          <w:rStyle w:val="apple-converted-space"/>
        </w:rPr>
        <w:t> </w:t>
      </w:r>
      <w:r w:rsidRPr="00136841">
        <w:t>Использование физического материала для обучения геометрии в 9 классе // Математика в школе. 1990. № 2.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Козлова Е.Г.</w:t>
      </w:r>
      <w:r w:rsidRPr="00136841">
        <w:rPr>
          <w:rStyle w:val="apple-converted-space"/>
          <w:i/>
          <w:iCs/>
        </w:rPr>
        <w:t> </w:t>
      </w:r>
      <w:r w:rsidRPr="00136841">
        <w:t>Сказки и подсказки. – М.: “Мирос”, 1995.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Колягин Ю.М., Пикан В.В.</w:t>
      </w:r>
      <w:r w:rsidRPr="00136841">
        <w:rPr>
          <w:rStyle w:val="apple-converted-space"/>
        </w:rPr>
        <w:t> </w:t>
      </w:r>
      <w:r w:rsidRPr="00136841">
        <w:t>О прикладной и практической направленности обучения математике // Математика в школе. 1985. № 3.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Кордемский Б.А.</w:t>
      </w:r>
      <w:r w:rsidRPr="00136841">
        <w:rPr>
          <w:rStyle w:val="apple-converted-space"/>
        </w:rPr>
        <w:t> </w:t>
      </w:r>
      <w:r w:rsidRPr="00136841">
        <w:t>Увлечь школьников математикой. – М.: Просвещение, 1981.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Кубарина Л.М.</w:t>
      </w:r>
      <w:r w:rsidRPr="00136841">
        <w:rPr>
          <w:rStyle w:val="apple-converted-space"/>
          <w:i/>
          <w:iCs/>
        </w:rPr>
        <w:t> </w:t>
      </w:r>
      <w:r w:rsidRPr="00136841">
        <w:t>Занимательная математика.– Чебоксары: Чувашское изд-во,1995.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Кухначев Ю.В., Носов Ю.Т.</w:t>
      </w:r>
      <w:r w:rsidRPr="00136841">
        <w:rPr>
          <w:rStyle w:val="apple-converted-space"/>
          <w:i/>
          <w:iCs/>
        </w:rPr>
        <w:t> </w:t>
      </w:r>
      <w:r w:rsidRPr="00136841">
        <w:t>Учись применять математику. М.: 1977 (Серия “Знания”).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Леман И.</w:t>
      </w:r>
      <w:r w:rsidRPr="00136841">
        <w:rPr>
          <w:rStyle w:val="apple-converted-space"/>
        </w:rPr>
        <w:t> </w:t>
      </w:r>
      <w:r w:rsidRPr="00136841">
        <w:t>Увлекательная математика.– М.: Знание, 1985.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Математика (приложение к газете 1 сентября) 2004 № 20, 25–26, 27–28, 33, 44.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Минковский В.Л.</w:t>
      </w:r>
      <w:r w:rsidRPr="00136841">
        <w:rPr>
          <w:rStyle w:val="apple-converted-space"/>
          <w:i/>
          <w:iCs/>
        </w:rPr>
        <w:t> </w:t>
      </w:r>
      <w:r w:rsidRPr="00136841">
        <w:t>За страницами учебника математики. – М.: Просвещение, 1960.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Мордкович А.Г.</w:t>
      </w:r>
      <w:r w:rsidRPr="00136841">
        <w:rPr>
          <w:rStyle w:val="apple-converted-space"/>
          <w:i/>
          <w:iCs/>
        </w:rPr>
        <w:t> </w:t>
      </w:r>
      <w:r w:rsidRPr="00136841">
        <w:t>Алгебра: Учеб. для 8 кл. общеобразоват. учреждений. М.:Мнемозина, 2001.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Мордкович А.Г. , Тульчинская Е.Е., Мишустина Т.Н.</w:t>
      </w:r>
      <w:r w:rsidRPr="00136841">
        <w:rPr>
          <w:rStyle w:val="apple-converted-space"/>
          <w:i/>
          <w:iCs/>
        </w:rPr>
        <w:t> </w:t>
      </w:r>
      <w:r w:rsidRPr="00136841">
        <w:t>Алгебра: 8 класс: Задачник для общеобразоват. учреждений. М.:Мнемозина, 2001.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Нагибин Ф.Ф., Канин Е.С.</w:t>
      </w:r>
      <w:r w:rsidRPr="00136841">
        <w:rPr>
          <w:rStyle w:val="apple-converted-space"/>
        </w:rPr>
        <w:t> </w:t>
      </w:r>
      <w:r w:rsidRPr="00136841">
        <w:t>Математическая шкатулка. – М.: Просвещение, 1988.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Научно-теоретический и методический журнал “Математика в школе” 1980–1988г.г.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Научно-теоретический и методический журнал “Математика в школе” 2001. № 8; 2002 № 8.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Петрова В. А.</w:t>
      </w:r>
      <w:r w:rsidRPr="00136841">
        <w:rPr>
          <w:rStyle w:val="apple-converted-space"/>
        </w:rPr>
        <w:t> </w:t>
      </w:r>
      <w:r w:rsidRPr="00136841">
        <w:t>Элементы финансовой математики на уроках // Математика в школе. 2002. № 8.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Практикум по решению математических задач./</w:t>
      </w:r>
      <w:r w:rsidRPr="00136841">
        <w:rPr>
          <w:rStyle w:val="apple-converted-space"/>
          <w:i/>
          <w:iCs/>
        </w:rPr>
        <w:t> </w:t>
      </w:r>
      <w:r w:rsidRPr="00136841">
        <w:rPr>
          <w:i/>
          <w:iCs/>
        </w:rPr>
        <w:t>В.Н. Литвиненко, А.Г. Мордкович.</w:t>
      </w:r>
      <w:r w:rsidRPr="00136841">
        <w:rPr>
          <w:rStyle w:val="apple-converted-space"/>
        </w:rPr>
        <w:t> </w:t>
      </w:r>
      <w:r w:rsidRPr="00136841">
        <w:t>М.: Просвещение, 1984.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Рисс Е.А.</w:t>
      </w:r>
      <w:r w:rsidRPr="00136841">
        <w:rPr>
          <w:rStyle w:val="apple-converted-space"/>
          <w:i/>
          <w:iCs/>
        </w:rPr>
        <w:t> </w:t>
      </w:r>
      <w:r w:rsidRPr="00136841">
        <w:t>Математический клуб “Кенгуру”. Выпуск № 15. Санкт– Петербург, 2006.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Сборник задач по алгебре: 8–9 класс / Под ред.</w:t>
      </w:r>
      <w:r w:rsidRPr="00136841">
        <w:rPr>
          <w:rStyle w:val="apple-converted-space"/>
        </w:rPr>
        <w:t> </w:t>
      </w:r>
      <w:r w:rsidRPr="00136841">
        <w:rPr>
          <w:i/>
          <w:iCs/>
        </w:rPr>
        <w:t>М.Л. Галицкого.</w:t>
      </w:r>
      <w:r w:rsidRPr="00136841">
        <w:rPr>
          <w:rStyle w:val="apple-converted-space"/>
        </w:rPr>
        <w:t> </w:t>
      </w:r>
      <w:r w:rsidRPr="00136841">
        <w:t>М.: Просвещение, 1999.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t>Сборник программ курсов по выбору по математике и информатике для предпрофильной подготовки учащихся. Волгоград. Изд-во ВГИПК РО, 2005, с. 8, с.24.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Ткачук В.В.</w:t>
      </w:r>
      <w:r w:rsidRPr="00136841">
        <w:rPr>
          <w:rStyle w:val="apple-converted-space"/>
        </w:rPr>
        <w:t> </w:t>
      </w:r>
      <w:r w:rsidRPr="00136841">
        <w:t>Математика абитуриенту. М.: МЦИМО, 2003.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Фрейденталь Г.</w:t>
      </w:r>
      <w:r w:rsidRPr="00136841">
        <w:rPr>
          <w:rStyle w:val="apple-converted-space"/>
          <w:i/>
          <w:iCs/>
        </w:rPr>
        <w:t> </w:t>
      </w:r>
      <w:r w:rsidRPr="00136841">
        <w:t>Математика в науке и вокруг нас. М.: Мир, 1997.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lastRenderedPageBreak/>
        <w:t>Широков А. Н.</w:t>
      </w:r>
      <w:r w:rsidRPr="00136841">
        <w:rPr>
          <w:rStyle w:val="apple-converted-space"/>
        </w:rPr>
        <w:t> </w:t>
      </w:r>
      <w:r w:rsidRPr="00136841">
        <w:t>Геометрия вселенной// Математика в школе. 2003. № 8.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Шапиро И.М.</w:t>
      </w:r>
      <w:r w:rsidRPr="00136841">
        <w:rPr>
          <w:rStyle w:val="apple-converted-space"/>
        </w:rPr>
        <w:t> </w:t>
      </w:r>
      <w:r w:rsidRPr="00136841">
        <w:t>Использование задач с практическим содержанием в преподавании математики. М.: Просвещение, 1990.</w:t>
      </w:r>
    </w:p>
    <w:p w:rsidR="007C38E5" w:rsidRPr="00136841" w:rsidRDefault="007C38E5" w:rsidP="007C38E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5" w:lineRule="atLeast"/>
        <w:ind w:left="414"/>
      </w:pPr>
      <w:r w:rsidRPr="00136841">
        <w:rPr>
          <w:i/>
          <w:iCs/>
        </w:rPr>
        <w:t>Чименгирова Л., Спиридонова Б.</w:t>
      </w:r>
      <w:r w:rsidRPr="00136841">
        <w:rPr>
          <w:rStyle w:val="apple-converted-space"/>
        </w:rPr>
        <w:t> </w:t>
      </w:r>
      <w:r w:rsidRPr="00136841">
        <w:t>Играя, учимся математике. – М.: Просвещение, 1993 Яковлев А.Я. Леонард Эйлер. – М.: Просвещение, 1983</w: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BF397D" w:rsidRPr="00136841" w:rsidRDefault="00BF397D" w:rsidP="000909BC">
      <w:pPr>
        <w:shd w:val="clear" w:color="auto" w:fill="FFFFFF"/>
        <w:spacing w:before="100" w:beforeAutospacing="1" w:after="100" w:afterAutospacing="1" w:line="265" w:lineRule="atLeast"/>
        <w:jc w:val="center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</w:pPr>
      <w:r w:rsidRPr="00136841">
        <w:lastRenderedPageBreak/>
        <w:t>Муниципальное автономное общеобразовательное учреждение</w: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</w:pPr>
      <w:r w:rsidRPr="00136841">
        <w:t>"Средняя общеобразовательное школа № 24"</w:t>
      </w:r>
      <w:r w:rsidR="00834A96" w:rsidRPr="00136841">
        <w:t xml:space="preserve"> г. Тамбов</w:t>
      </w:r>
    </w:p>
    <w:p w:rsidR="000909BC" w:rsidRPr="00136841" w:rsidRDefault="00AB3AE0" w:rsidP="000909BC">
      <w:pPr>
        <w:shd w:val="clear" w:color="auto" w:fill="FFFFFF"/>
        <w:spacing w:before="100" w:beforeAutospacing="1" w:after="100" w:afterAutospacing="1" w:line="265" w:lineRule="atLeast"/>
        <w:jc w:val="center"/>
      </w:pPr>
      <w:r w:rsidRPr="0013684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10160</wp:posOffset>
                </wp:positionV>
                <wp:extent cx="2533015" cy="1050925"/>
                <wp:effectExtent l="5080" t="5080" r="5080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015" cy="105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9BC" w:rsidRPr="000909BC" w:rsidRDefault="000909B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.55pt;margin-top:.8pt;width:199.45pt;height:8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bsuJAIAAFEEAAAOAAAAZHJzL2Uyb0RvYy54bWysVNtu2zAMfR+wfxD0vvjSeGuMOEWXLsOA&#10;7gK0+wBZlm1hsqhJSuzs60fJaZptb8X8IJAidUgekl7fTIMiB2GdBF3RbJFSIjSHRuquot8fd2+u&#10;KXGe6YYp0KKiR+Hozeb1q/VoSpFDD6oRliCIduVoKtp7b8okcbwXA3MLMEKjsQU7MI+q7ZLGshHR&#10;B5Xkafo2GcE2xgIXzuHt3Wykm4jftoL7r23rhCeqopibj6eNZx3OZLNmZWeZ6SU/pcFekMXApMag&#10;Z6g75hnZW/kP1CC5BQetX3AYEmhbyUWsAavJ0r+qeeiZEbEWJMeZM03u/8HyL4dvlsimojklmg3Y&#10;okcxefIeJpIHdkbjSnR6MOjmJ7zGLsdKnbkH/sMRDdue6U7cWgtjL1iD2WXhZXLxdMZxAaQeP0OD&#10;YdjeQwSaWjsE6pAMgujYpeO5MyEVjpd5cXWVZgUlHG1ZWqSrvIgxWPn03FjnPwoYSBAqarH1EZ4d&#10;7p0P6bDyySVEc6Bks5NKRcV29VZZcmA4Jrv4ndD/cFOajBVdFRj7pRCD9DjvSg4VvU7DF+KwMvD2&#10;QTdR9kyqWcaUlT4RGbibWfRTPaFjYLeG5oiUWpjnGvcQhR7sL0pGnOmKup97ZgUl6pPGtqyy5TIs&#10;QVSWxbscFXtpqS8tTHOEqqinZBa3fl6cvbGy6zHSPAgabrGVrYwkP2d1yhvnNnJ/2rGwGJd69Hr+&#10;E2x+AwAA//8DAFBLAwQUAAYACAAAACEA86BTZ9wAAAAKAQAADwAAAGRycy9kb3ducmV2LnhtbEyP&#10;wU7DMBBE70j8g7WVuCBqN5UCCnGqqgJxbuHCzY23SdR4ncRuk/L1bE5w3Hmj2Zl8M7lWXHEIjScN&#10;q6UCgVR621Cl4evz/ekFRIiGrGk9oYYbBtgU93e5yawfaY/XQ6wEh1DIjIY6xi6TMpQ1OhOWvkNi&#10;dvKDM5HPoZJ2MCOHu1YmSqXSmYb4Q2063NVYng8Xp8GPbzfnsVfJ4/eP+9ht+/0p6bV+WEzbVxAR&#10;p/hnhrk+V4eCOx39hWwQrYZ0/bxiK4MUxMzVOuVxx1lgIotc/p9Q/AIAAP//AwBQSwECLQAUAAYA&#10;CAAAACEAtoM4kv4AAADhAQAAEwAAAAAAAAAAAAAAAAAAAAAAW0NvbnRlbnRfVHlwZXNdLnhtbFBL&#10;AQItABQABgAIAAAAIQA4/SH/1gAAAJQBAAALAAAAAAAAAAAAAAAAAC8BAABfcmVscy8ucmVsc1BL&#10;AQItABQABgAIAAAAIQD+hbsuJAIAAFEEAAAOAAAAAAAAAAAAAAAAAC4CAABkcnMvZTJvRG9jLnht&#10;bFBLAQItABQABgAIAAAAIQDzoFNn3AAAAAoBAAAPAAAAAAAAAAAAAAAAAH4EAABkcnMvZG93bnJl&#10;di54bWxQSwUGAAAAAAQABADzAAAAhwUAAAAA&#10;" strokecolor="white">
                <v:textbox>
                  <w:txbxContent>
                    <w:p w:rsidR="000909BC" w:rsidRPr="000909BC" w:rsidRDefault="000909BC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  <w:sz w:val="28"/>
          <w:szCs w:val="28"/>
        </w:rPr>
      </w:pPr>
      <w:r w:rsidRPr="00136841">
        <w:rPr>
          <w:b/>
          <w:sz w:val="28"/>
          <w:szCs w:val="28"/>
        </w:rPr>
        <w:t xml:space="preserve">Дополнительная </w:t>
      </w:r>
      <w:r w:rsidR="00021989" w:rsidRPr="00136841">
        <w:rPr>
          <w:b/>
          <w:sz w:val="28"/>
          <w:szCs w:val="28"/>
        </w:rPr>
        <w:t>общеразвивающая</w: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  <w:sz w:val="28"/>
          <w:szCs w:val="28"/>
        </w:rPr>
      </w:pPr>
      <w:r w:rsidRPr="00136841">
        <w:rPr>
          <w:b/>
          <w:sz w:val="28"/>
          <w:szCs w:val="28"/>
        </w:rPr>
        <w:t>программа</w: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  <w:r w:rsidRPr="00136841">
        <w:rPr>
          <w:b/>
        </w:rPr>
        <w:t>для обучающихся 7-8 классов</w:t>
      </w: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  <w:r w:rsidRPr="00136841">
        <w:rPr>
          <w:b/>
        </w:rPr>
        <w:t>Срок реализации 1 год</w:t>
      </w:r>
    </w:p>
    <w:p w:rsidR="00912544" w:rsidRPr="00136841" w:rsidRDefault="00AB3AE0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  <w:r w:rsidRPr="00136841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180340</wp:posOffset>
                </wp:positionV>
                <wp:extent cx="2533015" cy="1050925"/>
                <wp:effectExtent l="13970" t="11430" r="5715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015" cy="105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544" w:rsidRPr="000909BC" w:rsidRDefault="00912544" w:rsidP="0091254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14pt;margin-top:14.2pt;width:199.45pt;height:8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cTWJgIAAFgEAAAOAAAAZHJzL2Uyb0RvYy54bWysVM1u2zAMvg/YOwi6L7aTeGuMOEWXLsOA&#10;7gdo9wCyLNvCZFGTlNjd05eS3TTYbsV8EEiR+kh+JL29HntFTsI6Cbqk2SKlRGgOtdRtSX8+HN5d&#10;UeI80zVToEVJH4Wj17u3b7aDKcQSOlC1sARBtCsGU9LOe1MkieOd6JlbgBEajQ3YnnlUbZvUlg2I&#10;3qtkmabvkwFsbSxw4Rze3k5Guov4TSO4/940TniiSoq5+XjaeFbhTHZbVrSWmU7yOQ32iix6JjUG&#10;PUPdMs/I0cp/oHrJLTho/IJDn0DTSC5iDVhNlv5VzX3HjIi1IDnOnGly/w+Wfzv9sETW2DtKNOux&#10;RQ9i9OQjjGQV2BmMK9Dp3qCbH/E6eIZKnbkD/ssRDfuO6VbcWAtDJ1iN2WXhZXLxdMJxAaQavkKN&#10;YdjRQwQaG9sHQCSDIDp26fHcmZAKx8tlvlqlWU4JR1uW5ulmmccYrHh+bqzznwX0JAgltdj6CM9O&#10;d86HdFjx7BLTByXrg1QqKrat9sqSE8MxOcRvRneXbkqToaSbHGO/FqKXHuddyb6kV2n4QhxWBN4+&#10;6TrKnkk1yZiy0jORgbuJRT9W49wx9A8kV1A/IrMWpvHGdUShA/uHkgFHu6Tu95FZQYn6orE7m2y9&#10;DrsQlXX+YYmKvbRUlxamOUKV1FMyiXs/7c/RWNl2GGmaBw032NFGRq5fsprTx/GNLZhXLezHpR69&#10;Xn4IuycAAAD//wMAUEsDBBQABgAIAAAAIQAPkpKG4AAAAAsBAAAPAAAAZHJzL2Rvd25yZXYueG1s&#10;TI/BTsMwEETvSPyDtZW4IGpjUJSEOFVVgTi35cLNjbdJ1HidxG6T8vW4J7jNakazb4rVbDt2wdG3&#10;jhQ8LwUwpMqZlmoFX/uPpxSYD5qM7hyhgit6WJX3d4XOjZtoi5ddqFksIZ9rBU0Ifc65rxq02i9d&#10;jxS9oxutDvEca25GPcVy23EpRMKtbil+aHSPmwar0+5sFbjp/WodDkI+fv/Yz8162B7loNTDYl6/&#10;AQs4h78w3PAjOpSR6eDOZDzrFCQyjVuCApm+ArsFhEwyYIeospcMeFnw/xvKXwAAAP//AwBQSwEC&#10;LQAUAAYACAAAACEAtoM4kv4AAADhAQAAEwAAAAAAAAAAAAAAAAAAAAAAW0NvbnRlbnRfVHlwZXNd&#10;LnhtbFBLAQItABQABgAIAAAAIQA4/SH/1gAAAJQBAAALAAAAAAAAAAAAAAAAAC8BAABfcmVscy8u&#10;cmVsc1BLAQItABQABgAIAAAAIQAg5cTWJgIAAFgEAAAOAAAAAAAAAAAAAAAAAC4CAABkcnMvZTJv&#10;RG9jLnhtbFBLAQItABQABgAIAAAAIQAPkpKG4AAAAAsBAAAPAAAAAAAAAAAAAAAAAIAEAABkcnMv&#10;ZG93bnJldi54bWxQSwUGAAAAAAQABADzAAAAjQUAAAAA&#10;" strokecolor="white">
                <v:textbox>
                  <w:txbxContent>
                    <w:p w:rsidR="00912544" w:rsidRPr="000909BC" w:rsidRDefault="00912544" w:rsidP="00912544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jc w:val="center"/>
        <w:rPr>
          <w:b/>
        </w:rPr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</w:pP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</w:pP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</w:pP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</w:pPr>
    </w:p>
    <w:p w:rsidR="00912544" w:rsidRPr="00136841" w:rsidRDefault="00912544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</w:pPr>
    </w:p>
    <w:p w:rsidR="000909BC" w:rsidRPr="00136841" w:rsidRDefault="000909BC" w:rsidP="000909BC">
      <w:pPr>
        <w:shd w:val="clear" w:color="auto" w:fill="FFFFFF"/>
        <w:spacing w:before="100" w:beforeAutospacing="1" w:after="100" w:afterAutospacing="1" w:line="265" w:lineRule="atLeast"/>
        <w:sectPr w:rsidR="000909BC" w:rsidRPr="00136841" w:rsidSect="00625975">
          <w:footerReference w:type="default" r:id="rId9"/>
          <w:pgSz w:w="11906" w:h="16838"/>
          <w:pgMar w:top="709" w:right="851" w:bottom="425" w:left="1077" w:header="284" w:footer="0" w:gutter="0"/>
          <w:pgNumType w:start="1"/>
          <w:cols w:space="708"/>
          <w:docGrid w:linePitch="360"/>
        </w:sectPr>
      </w:pPr>
    </w:p>
    <w:p w:rsidR="00354C64" w:rsidRPr="00136841" w:rsidRDefault="00834A96" w:rsidP="00834A96">
      <w:pPr>
        <w:pStyle w:val="af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136841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</w:t>
      </w:r>
      <w:r w:rsidR="00354C64" w:rsidRPr="00136841">
        <w:rPr>
          <w:rFonts w:ascii="Times New Roman" w:hAnsi="Times New Roman"/>
          <w:b/>
          <w:sz w:val="28"/>
          <w:szCs w:val="28"/>
        </w:rPr>
        <w:t>Календарно – тематическое планирование занятий</w:t>
      </w:r>
    </w:p>
    <w:p w:rsidR="00354C64" w:rsidRPr="00136841" w:rsidRDefault="00834A96" w:rsidP="00834A96">
      <w:pPr>
        <w:pStyle w:val="af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13684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354C64" w:rsidRPr="00136841">
        <w:rPr>
          <w:rFonts w:ascii="Times New Roman" w:hAnsi="Times New Roman"/>
          <w:b/>
          <w:sz w:val="28"/>
          <w:szCs w:val="28"/>
        </w:rPr>
        <w:t xml:space="preserve">по программе 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5551"/>
        <w:gridCol w:w="1134"/>
        <w:gridCol w:w="992"/>
        <w:gridCol w:w="1014"/>
      </w:tblGrid>
      <w:tr w:rsidR="00354C64" w:rsidRPr="00136841" w:rsidTr="00181C36">
        <w:tc>
          <w:tcPr>
            <w:tcW w:w="783" w:type="dxa"/>
            <w:vMerge w:val="restart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51" w:type="dxa"/>
            <w:vMerge w:val="restart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006" w:type="dxa"/>
            <w:gridSpan w:val="2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354C64" w:rsidRPr="00136841" w:rsidTr="00181C36">
        <w:tc>
          <w:tcPr>
            <w:tcW w:w="783" w:type="dxa"/>
            <w:vMerge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51" w:type="dxa"/>
            <w:vMerge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6841">
              <w:rPr>
                <w:rFonts w:ascii="Times New Roman" w:hAnsi="Times New Roman"/>
                <w:b/>
                <w:sz w:val="28"/>
                <w:szCs w:val="28"/>
              </w:rPr>
              <w:t xml:space="preserve">По факту </w:t>
            </w: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Спичечные задачи.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  <w:lang w:val="en-US"/>
              </w:rPr>
              <w:t>02.09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Спичечные задачи.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02.09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Геометрия на спичках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09.09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Геометрия на спичках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09.09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четность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четность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Признаки делимости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Признаки делимости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Операции с остатками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Операции с остатками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НОК и НОД чисел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НОК и НОД чисел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простейших диафантовых уравнений.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51" w:type="dxa"/>
          </w:tcPr>
          <w:p w:rsidR="00354C64" w:rsidRPr="00136841" w:rsidRDefault="00354C6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простейших диафантовых уравнений.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51" w:type="dxa"/>
          </w:tcPr>
          <w:p w:rsidR="00354C64" w:rsidRPr="00136841" w:rsidRDefault="00354C6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простейших диафантовых уравнений.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51" w:type="dxa"/>
          </w:tcPr>
          <w:p w:rsidR="00354C64" w:rsidRPr="00136841" w:rsidRDefault="00354C6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простейших диафантовых уравнений.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совместную работу.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04.11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совместную работу.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04.11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зависимость между компонентами арифметических действий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зависимость между компонентами арифметических действий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методом составления неравенства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методом составления неравенства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551" w:type="dxa"/>
          </w:tcPr>
          <w:p w:rsidR="00354C64" w:rsidRPr="00136841" w:rsidRDefault="00354C6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задач методом составления систем неравенств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551" w:type="dxa"/>
          </w:tcPr>
          <w:p w:rsidR="00354C64" w:rsidRPr="00136841" w:rsidRDefault="00354C6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задач методом составления систем  неравенств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по нахождению процентов от числа.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по нахождению процентов от числа.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 по нахождению числа по его процентам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 по нахождению числа по его процентам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551" w:type="dxa"/>
          </w:tcPr>
          <w:p w:rsidR="00354C64" w:rsidRPr="00136841" w:rsidRDefault="00977154" w:rsidP="00977154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по нахождению  процентов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по нахождению  процентов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смеси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Решение задач на смеси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54" w:rsidRPr="00136841" w:rsidTr="00181C36">
        <w:tc>
          <w:tcPr>
            <w:tcW w:w="783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551" w:type="dxa"/>
          </w:tcPr>
          <w:p w:rsidR="00977154" w:rsidRPr="00136841" w:rsidRDefault="0097715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Геометрические построения   с помощью циркуля и линейки, используя признаки равенства треугольников</w:t>
            </w:r>
          </w:p>
        </w:tc>
        <w:tc>
          <w:tcPr>
            <w:tcW w:w="1134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54" w:rsidRPr="00136841" w:rsidTr="00181C36">
        <w:tc>
          <w:tcPr>
            <w:tcW w:w="783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551" w:type="dxa"/>
          </w:tcPr>
          <w:p w:rsidR="00977154" w:rsidRPr="00136841" w:rsidRDefault="0097715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Геометрические построения   с помощью циркуля и линейки, используя признаки равенства треугольников</w:t>
            </w:r>
          </w:p>
        </w:tc>
        <w:tc>
          <w:tcPr>
            <w:tcW w:w="1134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30.12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54" w:rsidRPr="00136841" w:rsidTr="00181C36">
        <w:tc>
          <w:tcPr>
            <w:tcW w:w="783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551" w:type="dxa"/>
          </w:tcPr>
          <w:p w:rsidR="00977154" w:rsidRPr="00136841" w:rsidRDefault="0097715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Геометрические построения   с помощью циркуля и линейки, используя признаки подобия.</w:t>
            </w:r>
          </w:p>
        </w:tc>
        <w:tc>
          <w:tcPr>
            <w:tcW w:w="1134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54" w:rsidRPr="00136841" w:rsidTr="00181C36">
        <w:tc>
          <w:tcPr>
            <w:tcW w:w="783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551" w:type="dxa"/>
          </w:tcPr>
          <w:p w:rsidR="00977154" w:rsidRPr="00136841" w:rsidRDefault="00977154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Геометрические построения   с помощью циркуля и линейки, используя признаки подобия.</w:t>
            </w:r>
          </w:p>
        </w:tc>
        <w:tc>
          <w:tcPr>
            <w:tcW w:w="1134" w:type="dxa"/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977154" w:rsidRPr="00136841" w:rsidRDefault="0097715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551" w:type="dxa"/>
          </w:tcPr>
          <w:p w:rsidR="00354C64" w:rsidRPr="00136841" w:rsidRDefault="0097715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Построение правильных многоугольников.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551" w:type="dxa"/>
          </w:tcPr>
          <w:p w:rsidR="00354C64" w:rsidRPr="00136841" w:rsidRDefault="00C02E65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Замечательные точки  в треугольнике.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Замечательные точки  в треугольнике.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Исследование свойств треугольника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«Геометрия треугольника» Эйлера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Метрические соотношения в треугольнике.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Метрические соотношения в треугольнике.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Метрические соотношения в круге.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Метрические соотношения в круге.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Функции у=ах², у=</w:t>
            </w:r>
            <w:r w:rsidRPr="00136841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136841">
              <w:rPr>
                <w:rFonts w:ascii="Times New Roman" w:hAnsi="Times New Roman"/>
                <w:sz w:val="28"/>
                <w:szCs w:val="28"/>
              </w:rPr>
              <w:t>/х,у=2х²,их свойства, графики.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систем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систем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уравнений и систем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Графический способ решения уравнений и систем уравнений.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Параллельный перенос и отображение при построении графиков.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Параллельный перенос и отображение при построении графиков.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Чтение графиков.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Квадратный трехчлен. Корни квадратного трехчлена.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Нахождение корней квадратного трехчлена. Нахождение максимума квадратного трехчлена.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Нахождение корней квадратного трехчлена. Нахождение максимума квадратного трехчлена.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Нахождение минимума квадратного трехчлена.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Нахождение минимума квадратного трехчлена.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Нахождение максимума и минимума квадратного трехчлена.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551" w:type="dxa"/>
          </w:tcPr>
          <w:p w:rsidR="00354C64" w:rsidRPr="00136841" w:rsidRDefault="00741A18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Теорема Виета.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20.04</w:t>
            </w:r>
          </w:p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Использование теоремы Виета для решения задач.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Использование теоремы Виета для решения задач.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уравнений с большими коэффициентами.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04.05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18" w:rsidRPr="00136841" w:rsidTr="00181C36">
        <w:tc>
          <w:tcPr>
            <w:tcW w:w="783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551" w:type="dxa"/>
          </w:tcPr>
          <w:p w:rsidR="00741A18" w:rsidRPr="00136841" w:rsidRDefault="00741A18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уравнений с большими коэффициентами.</w:t>
            </w:r>
          </w:p>
        </w:tc>
        <w:tc>
          <w:tcPr>
            <w:tcW w:w="1134" w:type="dxa"/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04.05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741A18" w:rsidRPr="00136841" w:rsidRDefault="00741A18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333" w:rsidRPr="00136841" w:rsidTr="00181C36">
        <w:tc>
          <w:tcPr>
            <w:tcW w:w="783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551" w:type="dxa"/>
          </w:tcPr>
          <w:p w:rsidR="006C3333" w:rsidRPr="00136841" w:rsidRDefault="006C3333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уравнений с параметрами.</w:t>
            </w:r>
          </w:p>
        </w:tc>
        <w:tc>
          <w:tcPr>
            <w:tcW w:w="1134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333" w:rsidRPr="00136841" w:rsidTr="00181C36">
        <w:tc>
          <w:tcPr>
            <w:tcW w:w="783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5551" w:type="dxa"/>
          </w:tcPr>
          <w:p w:rsidR="006C3333" w:rsidRPr="00136841" w:rsidRDefault="006C3333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уравнений с параметрами.</w:t>
            </w:r>
          </w:p>
        </w:tc>
        <w:tc>
          <w:tcPr>
            <w:tcW w:w="1134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333" w:rsidRPr="00136841" w:rsidTr="00181C36">
        <w:tc>
          <w:tcPr>
            <w:tcW w:w="783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5551" w:type="dxa"/>
          </w:tcPr>
          <w:p w:rsidR="006C3333" w:rsidRPr="00136841" w:rsidRDefault="006C3333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задач с параметрами.</w:t>
            </w:r>
          </w:p>
        </w:tc>
        <w:tc>
          <w:tcPr>
            <w:tcW w:w="1134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333" w:rsidRPr="00136841" w:rsidTr="00181C36">
        <w:tc>
          <w:tcPr>
            <w:tcW w:w="783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551" w:type="dxa"/>
          </w:tcPr>
          <w:p w:rsidR="006C3333" w:rsidRPr="00136841" w:rsidRDefault="006C3333">
            <w:pPr>
              <w:rPr>
                <w:sz w:val="28"/>
                <w:szCs w:val="28"/>
              </w:rPr>
            </w:pPr>
            <w:r w:rsidRPr="00136841">
              <w:rPr>
                <w:sz w:val="28"/>
                <w:szCs w:val="28"/>
              </w:rPr>
              <w:t>Решение задач с параметрами.</w:t>
            </w:r>
          </w:p>
        </w:tc>
        <w:tc>
          <w:tcPr>
            <w:tcW w:w="1134" w:type="dxa"/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6C3333" w:rsidRPr="00136841" w:rsidRDefault="006C3333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C64" w:rsidRPr="00136841" w:rsidTr="00181C36">
        <w:tc>
          <w:tcPr>
            <w:tcW w:w="783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1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84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354C64" w:rsidRPr="00136841" w:rsidRDefault="00354C64" w:rsidP="00181C36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4C64" w:rsidRPr="00136841" w:rsidRDefault="00354C64" w:rsidP="00354C64">
      <w:pPr>
        <w:rPr>
          <w:b/>
          <w:caps/>
          <w:sz w:val="28"/>
          <w:szCs w:val="28"/>
        </w:rPr>
      </w:pPr>
    </w:p>
    <w:p w:rsidR="00B658EA" w:rsidRPr="00136841" w:rsidRDefault="00B658EA" w:rsidP="00354C64">
      <w:pPr>
        <w:pStyle w:val="a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sectPr w:rsidR="00B658EA" w:rsidRPr="00136841" w:rsidSect="007C38E5">
      <w:footerReference w:type="default" r:id="rId10"/>
      <w:pgSz w:w="11906" w:h="16838"/>
      <w:pgMar w:top="820" w:right="0" w:bottom="567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C0" w:rsidRDefault="008853C0" w:rsidP="005C5230">
      <w:r>
        <w:separator/>
      </w:r>
    </w:p>
  </w:endnote>
  <w:endnote w:type="continuationSeparator" w:id="0">
    <w:p w:rsidR="008853C0" w:rsidRDefault="008853C0" w:rsidP="005C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E5" w:rsidRDefault="007C38E5" w:rsidP="0019137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1BC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0E7" w:rsidRDefault="002610E7" w:rsidP="0019137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1BC6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C0" w:rsidRDefault="008853C0" w:rsidP="005C5230">
      <w:r>
        <w:separator/>
      </w:r>
    </w:p>
  </w:footnote>
  <w:footnote w:type="continuationSeparator" w:id="0">
    <w:p w:rsidR="008853C0" w:rsidRDefault="008853C0" w:rsidP="005C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913"/>
    <w:multiLevelType w:val="multilevel"/>
    <w:tmpl w:val="F17E0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52B02"/>
    <w:multiLevelType w:val="hybridMultilevel"/>
    <w:tmpl w:val="037860DC"/>
    <w:lvl w:ilvl="0" w:tplc="3F46AB10">
      <w:start w:val="1"/>
      <w:numFmt w:val="bullet"/>
      <w:lvlText w:val=""/>
      <w:lvlJc w:val="left"/>
      <w:pPr>
        <w:ind w:left="900" w:hanging="5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84281"/>
    <w:multiLevelType w:val="hybridMultilevel"/>
    <w:tmpl w:val="2270917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330938"/>
    <w:multiLevelType w:val="hybridMultilevel"/>
    <w:tmpl w:val="67160C66"/>
    <w:lvl w:ilvl="0" w:tplc="9E48A466">
      <w:start w:val="2014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62B5B"/>
    <w:multiLevelType w:val="hybridMultilevel"/>
    <w:tmpl w:val="8BF4AC0C"/>
    <w:lvl w:ilvl="0" w:tplc="12CECE6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413F48"/>
    <w:multiLevelType w:val="hybridMultilevel"/>
    <w:tmpl w:val="6DEA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3FF"/>
    <w:multiLevelType w:val="hybridMultilevel"/>
    <w:tmpl w:val="94EE132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341738"/>
    <w:multiLevelType w:val="multilevel"/>
    <w:tmpl w:val="3EEE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3A"/>
    <w:rsid w:val="0000449C"/>
    <w:rsid w:val="00017D80"/>
    <w:rsid w:val="00020C3D"/>
    <w:rsid w:val="00021989"/>
    <w:rsid w:val="00021D02"/>
    <w:rsid w:val="00025201"/>
    <w:rsid w:val="000264BD"/>
    <w:rsid w:val="00037A64"/>
    <w:rsid w:val="00037C4D"/>
    <w:rsid w:val="000448C1"/>
    <w:rsid w:val="00046CC5"/>
    <w:rsid w:val="00055DD8"/>
    <w:rsid w:val="00061670"/>
    <w:rsid w:val="000659A7"/>
    <w:rsid w:val="00065E4D"/>
    <w:rsid w:val="00073B19"/>
    <w:rsid w:val="0007457E"/>
    <w:rsid w:val="00076C44"/>
    <w:rsid w:val="000772A1"/>
    <w:rsid w:val="00080AC0"/>
    <w:rsid w:val="000909BC"/>
    <w:rsid w:val="0009113A"/>
    <w:rsid w:val="00094D7F"/>
    <w:rsid w:val="000A135E"/>
    <w:rsid w:val="000A20F4"/>
    <w:rsid w:val="000B1304"/>
    <w:rsid w:val="000B535A"/>
    <w:rsid w:val="000B64C2"/>
    <w:rsid w:val="000C16C6"/>
    <w:rsid w:val="000D61E5"/>
    <w:rsid w:val="000E2C23"/>
    <w:rsid w:val="000E64CA"/>
    <w:rsid w:val="000F492B"/>
    <w:rsid w:val="000F6371"/>
    <w:rsid w:val="001036D8"/>
    <w:rsid w:val="00103D79"/>
    <w:rsid w:val="00113F4C"/>
    <w:rsid w:val="00127643"/>
    <w:rsid w:val="001325A4"/>
    <w:rsid w:val="00132AA3"/>
    <w:rsid w:val="0013392F"/>
    <w:rsid w:val="001362F8"/>
    <w:rsid w:val="00136841"/>
    <w:rsid w:val="00146628"/>
    <w:rsid w:val="00147B16"/>
    <w:rsid w:val="001516D0"/>
    <w:rsid w:val="00154ACA"/>
    <w:rsid w:val="001633F0"/>
    <w:rsid w:val="00167541"/>
    <w:rsid w:val="00167BD2"/>
    <w:rsid w:val="00171138"/>
    <w:rsid w:val="001740A8"/>
    <w:rsid w:val="0018078A"/>
    <w:rsid w:val="00181C36"/>
    <w:rsid w:val="00190660"/>
    <w:rsid w:val="00191371"/>
    <w:rsid w:val="001A19AF"/>
    <w:rsid w:val="001A3338"/>
    <w:rsid w:val="001A3FD9"/>
    <w:rsid w:val="001A58B3"/>
    <w:rsid w:val="001A6648"/>
    <w:rsid w:val="001A7A39"/>
    <w:rsid w:val="001A7C2D"/>
    <w:rsid w:val="001D2C75"/>
    <w:rsid w:val="001D4998"/>
    <w:rsid w:val="001D584F"/>
    <w:rsid w:val="001E1DA4"/>
    <w:rsid w:val="001F368E"/>
    <w:rsid w:val="0020160E"/>
    <w:rsid w:val="0020601C"/>
    <w:rsid w:val="00206655"/>
    <w:rsid w:val="0021244D"/>
    <w:rsid w:val="00215855"/>
    <w:rsid w:val="00221328"/>
    <w:rsid w:val="00222F5D"/>
    <w:rsid w:val="002230D0"/>
    <w:rsid w:val="00224454"/>
    <w:rsid w:val="00224F07"/>
    <w:rsid w:val="00226524"/>
    <w:rsid w:val="002305DE"/>
    <w:rsid w:val="00231BB6"/>
    <w:rsid w:val="00237EDD"/>
    <w:rsid w:val="0024282A"/>
    <w:rsid w:val="00245D3F"/>
    <w:rsid w:val="002610E7"/>
    <w:rsid w:val="00264D00"/>
    <w:rsid w:val="00264D28"/>
    <w:rsid w:val="002661FC"/>
    <w:rsid w:val="00273A74"/>
    <w:rsid w:val="00274209"/>
    <w:rsid w:val="002750A2"/>
    <w:rsid w:val="00277EF3"/>
    <w:rsid w:val="00277EF4"/>
    <w:rsid w:val="002863B5"/>
    <w:rsid w:val="002914CA"/>
    <w:rsid w:val="002916F3"/>
    <w:rsid w:val="00295116"/>
    <w:rsid w:val="002B01A3"/>
    <w:rsid w:val="002B2B18"/>
    <w:rsid w:val="002B2F08"/>
    <w:rsid w:val="002C3CDB"/>
    <w:rsid w:val="002C4AEF"/>
    <w:rsid w:val="002D27EE"/>
    <w:rsid w:val="002D5D9B"/>
    <w:rsid w:val="002E4772"/>
    <w:rsid w:val="002F7045"/>
    <w:rsid w:val="002F7C7C"/>
    <w:rsid w:val="00300787"/>
    <w:rsid w:val="003010A7"/>
    <w:rsid w:val="003020A9"/>
    <w:rsid w:val="00320449"/>
    <w:rsid w:val="00322CA9"/>
    <w:rsid w:val="00325195"/>
    <w:rsid w:val="00325354"/>
    <w:rsid w:val="0032692D"/>
    <w:rsid w:val="00332AAC"/>
    <w:rsid w:val="0033443A"/>
    <w:rsid w:val="00347DDC"/>
    <w:rsid w:val="00347F3E"/>
    <w:rsid w:val="00354C64"/>
    <w:rsid w:val="00363D30"/>
    <w:rsid w:val="00365DE9"/>
    <w:rsid w:val="00367A13"/>
    <w:rsid w:val="00374DB7"/>
    <w:rsid w:val="00382BAB"/>
    <w:rsid w:val="00386F67"/>
    <w:rsid w:val="0039231C"/>
    <w:rsid w:val="00392824"/>
    <w:rsid w:val="00393FD1"/>
    <w:rsid w:val="003945C9"/>
    <w:rsid w:val="00397051"/>
    <w:rsid w:val="00397EC5"/>
    <w:rsid w:val="003B33B4"/>
    <w:rsid w:val="003B7512"/>
    <w:rsid w:val="003C4F23"/>
    <w:rsid w:val="003D1EF3"/>
    <w:rsid w:val="003E171B"/>
    <w:rsid w:val="003F3B27"/>
    <w:rsid w:val="003F5926"/>
    <w:rsid w:val="003F7D97"/>
    <w:rsid w:val="00401D79"/>
    <w:rsid w:val="00404B1A"/>
    <w:rsid w:val="00413CDF"/>
    <w:rsid w:val="004202FA"/>
    <w:rsid w:val="0042381E"/>
    <w:rsid w:val="00434CC9"/>
    <w:rsid w:val="00436A0D"/>
    <w:rsid w:val="00440319"/>
    <w:rsid w:val="00454D0B"/>
    <w:rsid w:val="00456BA3"/>
    <w:rsid w:val="0046582A"/>
    <w:rsid w:val="00465C35"/>
    <w:rsid w:val="00472449"/>
    <w:rsid w:val="004777C5"/>
    <w:rsid w:val="004840C1"/>
    <w:rsid w:val="00484D8E"/>
    <w:rsid w:val="00485D3C"/>
    <w:rsid w:val="00493153"/>
    <w:rsid w:val="0049684E"/>
    <w:rsid w:val="004A3FA7"/>
    <w:rsid w:val="004A7D28"/>
    <w:rsid w:val="004A7DAC"/>
    <w:rsid w:val="004B06A1"/>
    <w:rsid w:val="004B4539"/>
    <w:rsid w:val="004B76A1"/>
    <w:rsid w:val="004C4B19"/>
    <w:rsid w:val="004E1354"/>
    <w:rsid w:val="004E4165"/>
    <w:rsid w:val="004E4C7E"/>
    <w:rsid w:val="004E4D3D"/>
    <w:rsid w:val="004E6066"/>
    <w:rsid w:val="004F0887"/>
    <w:rsid w:val="004F7D95"/>
    <w:rsid w:val="00503459"/>
    <w:rsid w:val="00507AF8"/>
    <w:rsid w:val="00512F7D"/>
    <w:rsid w:val="00513AB9"/>
    <w:rsid w:val="00515094"/>
    <w:rsid w:val="00516076"/>
    <w:rsid w:val="0053020F"/>
    <w:rsid w:val="00533A88"/>
    <w:rsid w:val="00535CB8"/>
    <w:rsid w:val="00535FAC"/>
    <w:rsid w:val="00541987"/>
    <w:rsid w:val="00543C18"/>
    <w:rsid w:val="0055088B"/>
    <w:rsid w:val="005508F5"/>
    <w:rsid w:val="00552B1D"/>
    <w:rsid w:val="00553584"/>
    <w:rsid w:val="0055396F"/>
    <w:rsid w:val="00557A4C"/>
    <w:rsid w:val="005622C9"/>
    <w:rsid w:val="00573C69"/>
    <w:rsid w:val="00576C08"/>
    <w:rsid w:val="0058039B"/>
    <w:rsid w:val="005860BB"/>
    <w:rsid w:val="00592EBC"/>
    <w:rsid w:val="005940CE"/>
    <w:rsid w:val="005B082B"/>
    <w:rsid w:val="005B6C66"/>
    <w:rsid w:val="005C35B3"/>
    <w:rsid w:val="005C4198"/>
    <w:rsid w:val="005C5230"/>
    <w:rsid w:val="005D6E41"/>
    <w:rsid w:val="005F1A87"/>
    <w:rsid w:val="005F273F"/>
    <w:rsid w:val="005F4B5E"/>
    <w:rsid w:val="0060678B"/>
    <w:rsid w:val="00607382"/>
    <w:rsid w:val="006105E7"/>
    <w:rsid w:val="00611AB0"/>
    <w:rsid w:val="0062314B"/>
    <w:rsid w:val="0062351B"/>
    <w:rsid w:val="006249BB"/>
    <w:rsid w:val="00625975"/>
    <w:rsid w:val="00627A3D"/>
    <w:rsid w:val="00631D4E"/>
    <w:rsid w:val="00632848"/>
    <w:rsid w:val="00637730"/>
    <w:rsid w:val="00642832"/>
    <w:rsid w:val="00643CF4"/>
    <w:rsid w:val="00645960"/>
    <w:rsid w:val="00651C14"/>
    <w:rsid w:val="006538DB"/>
    <w:rsid w:val="0065617D"/>
    <w:rsid w:val="00662B7A"/>
    <w:rsid w:val="0068291A"/>
    <w:rsid w:val="00684049"/>
    <w:rsid w:val="00686663"/>
    <w:rsid w:val="006952D8"/>
    <w:rsid w:val="006A04C0"/>
    <w:rsid w:val="006A0D56"/>
    <w:rsid w:val="006A3123"/>
    <w:rsid w:val="006A356E"/>
    <w:rsid w:val="006B74F8"/>
    <w:rsid w:val="006C17DD"/>
    <w:rsid w:val="006C1BCB"/>
    <w:rsid w:val="006C245D"/>
    <w:rsid w:val="006C3333"/>
    <w:rsid w:val="006D4AB2"/>
    <w:rsid w:val="006D5789"/>
    <w:rsid w:val="006D595A"/>
    <w:rsid w:val="006E0DE1"/>
    <w:rsid w:val="006E2545"/>
    <w:rsid w:val="006E3EAA"/>
    <w:rsid w:val="006E4FD7"/>
    <w:rsid w:val="006E511A"/>
    <w:rsid w:val="006F01C6"/>
    <w:rsid w:val="006F2D34"/>
    <w:rsid w:val="006F621D"/>
    <w:rsid w:val="006F6FB9"/>
    <w:rsid w:val="00700C24"/>
    <w:rsid w:val="00705113"/>
    <w:rsid w:val="00707733"/>
    <w:rsid w:val="0071316C"/>
    <w:rsid w:val="0072027E"/>
    <w:rsid w:val="00733D70"/>
    <w:rsid w:val="0073703B"/>
    <w:rsid w:val="00741A18"/>
    <w:rsid w:val="007445B5"/>
    <w:rsid w:val="00744835"/>
    <w:rsid w:val="0075278D"/>
    <w:rsid w:val="00756437"/>
    <w:rsid w:val="00757E77"/>
    <w:rsid w:val="00761982"/>
    <w:rsid w:val="00765528"/>
    <w:rsid w:val="00766BDA"/>
    <w:rsid w:val="00776B10"/>
    <w:rsid w:val="007775FB"/>
    <w:rsid w:val="00783975"/>
    <w:rsid w:val="00796C7C"/>
    <w:rsid w:val="007A78C9"/>
    <w:rsid w:val="007B340E"/>
    <w:rsid w:val="007C0204"/>
    <w:rsid w:val="007C38E5"/>
    <w:rsid w:val="007C49B7"/>
    <w:rsid w:val="007D04E3"/>
    <w:rsid w:val="007D5096"/>
    <w:rsid w:val="007E4634"/>
    <w:rsid w:val="007E7673"/>
    <w:rsid w:val="007F35F9"/>
    <w:rsid w:val="007F607A"/>
    <w:rsid w:val="00803475"/>
    <w:rsid w:val="00811353"/>
    <w:rsid w:val="00813A4E"/>
    <w:rsid w:val="00817055"/>
    <w:rsid w:val="00832B6F"/>
    <w:rsid w:val="00832E7B"/>
    <w:rsid w:val="00834A96"/>
    <w:rsid w:val="008416ED"/>
    <w:rsid w:val="0085682B"/>
    <w:rsid w:val="00861362"/>
    <w:rsid w:val="00861932"/>
    <w:rsid w:val="00862B4C"/>
    <w:rsid w:val="00863494"/>
    <w:rsid w:val="00863C75"/>
    <w:rsid w:val="0086498A"/>
    <w:rsid w:val="0086769E"/>
    <w:rsid w:val="00872C87"/>
    <w:rsid w:val="00876552"/>
    <w:rsid w:val="00876F63"/>
    <w:rsid w:val="0087736E"/>
    <w:rsid w:val="00885221"/>
    <w:rsid w:val="008853C0"/>
    <w:rsid w:val="00885DF0"/>
    <w:rsid w:val="0089092F"/>
    <w:rsid w:val="00892836"/>
    <w:rsid w:val="008A1D8F"/>
    <w:rsid w:val="008A293B"/>
    <w:rsid w:val="008A7C19"/>
    <w:rsid w:val="008B28CA"/>
    <w:rsid w:val="008B2912"/>
    <w:rsid w:val="008C09EE"/>
    <w:rsid w:val="008C1E4A"/>
    <w:rsid w:val="008C6EB9"/>
    <w:rsid w:val="008C753A"/>
    <w:rsid w:val="008D0B5A"/>
    <w:rsid w:val="008D12B9"/>
    <w:rsid w:val="008D2EDF"/>
    <w:rsid w:val="008D7270"/>
    <w:rsid w:val="008E05E1"/>
    <w:rsid w:val="008E2F87"/>
    <w:rsid w:val="008E4B38"/>
    <w:rsid w:val="008E51C4"/>
    <w:rsid w:val="008E74BF"/>
    <w:rsid w:val="008F721C"/>
    <w:rsid w:val="009012A4"/>
    <w:rsid w:val="00902BB2"/>
    <w:rsid w:val="00904DC8"/>
    <w:rsid w:val="00906592"/>
    <w:rsid w:val="00912544"/>
    <w:rsid w:val="00912AC0"/>
    <w:rsid w:val="00912ECC"/>
    <w:rsid w:val="00925736"/>
    <w:rsid w:val="0093010B"/>
    <w:rsid w:val="00930821"/>
    <w:rsid w:val="009311FA"/>
    <w:rsid w:val="0093467A"/>
    <w:rsid w:val="00935CBD"/>
    <w:rsid w:val="00950CD3"/>
    <w:rsid w:val="00950F97"/>
    <w:rsid w:val="00954F6E"/>
    <w:rsid w:val="00960FA1"/>
    <w:rsid w:val="00963B3D"/>
    <w:rsid w:val="009656C7"/>
    <w:rsid w:val="009661CC"/>
    <w:rsid w:val="009761D4"/>
    <w:rsid w:val="00977154"/>
    <w:rsid w:val="00982D0B"/>
    <w:rsid w:val="009840AA"/>
    <w:rsid w:val="00984AA5"/>
    <w:rsid w:val="009863FF"/>
    <w:rsid w:val="009A1A2A"/>
    <w:rsid w:val="009A6410"/>
    <w:rsid w:val="009A7A29"/>
    <w:rsid w:val="009C1653"/>
    <w:rsid w:val="009C302F"/>
    <w:rsid w:val="009C3C8E"/>
    <w:rsid w:val="009C7BC9"/>
    <w:rsid w:val="009C7E4B"/>
    <w:rsid w:val="009D056D"/>
    <w:rsid w:val="009D637D"/>
    <w:rsid w:val="009D775C"/>
    <w:rsid w:val="009F533A"/>
    <w:rsid w:val="009F757F"/>
    <w:rsid w:val="00A06F4C"/>
    <w:rsid w:val="00A15FFA"/>
    <w:rsid w:val="00A2286A"/>
    <w:rsid w:val="00A231F0"/>
    <w:rsid w:val="00A259C5"/>
    <w:rsid w:val="00A342F6"/>
    <w:rsid w:val="00A36301"/>
    <w:rsid w:val="00A36BDF"/>
    <w:rsid w:val="00A41BFD"/>
    <w:rsid w:val="00A4373B"/>
    <w:rsid w:val="00A533C9"/>
    <w:rsid w:val="00A53A82"/>
    <w:rsid w:val="00A6103D"/>
    <w:rsid w:val="00A6389A"/>
    <w:rsid w:val="00A75A24"/>
    <w:rsid w:val="00A77CE0"/>
    <w:rsid w:val="00A86F9B"/>
    <w:rsid w:val="00A86FCB"/>
    <w:rsid w:val="00A97453"/>
    <w:rsid w:val="00AA583C"/>
    <w:rsid w:val="00AB1932"/>
    <w:rsid w:val="00AB3AE0"/>
    <w:rsid w:val="00AB3B2A"/>
    <w:rsid w:val="00AC1AB1"/>
    <w:rsid w:val="00AC33E2"/>
    <w:rsid w:val="00AC3F6E"/>
    <w:rsid w:val="00AE0AE5"/>
    <w:rsid w:val="00AE42E3"/>
    <w:rsid w:val="00AF188D"/>
    <w:rsid w:val="00AF57A5"/>
    <w:rsid w:val="00B0136B"/>
    <w:rsid w:val="00B04912"/>
    <w:rsid w:val="00B10A31"/>
    <w:rsid w:val="00B10F6F"/>
    <w:rsid w:val="00B16572"/>
    <w:rsid w:val="00B353E7"/>
    <w:rsid w:val="00B3549F"/>
    <w:rsid w:val="00B35E4C"/>
    <w:rsid w:val="00B467AC"/>
    <w:rsid w:val="00B57481"/>
    <w:rsid w:val="00B57FF5"/>
    <w:rsid w:val="00B62D41"/>
    <w:rsid w:val="00B658EA"/>
    <w:rsid w:val="00B66D52"/>
    <w:rsid w:val="00B70D1B"/>
    <w:rsid w:val="00B762B8"/>
    <w:rsid w:val="00B85198"/>
    <w:rsid w:val="00B909D1"/>
    <w:rsid w:val="00B92B38"/>
    <w:rsid w:val="00BA06C1"/>
    <w:rsid w:val="00BA2B3C"/>
    <w:rsid w:val="00BB0A36"/>
    <w:rsid w:val="00BB161E"/>
    <w:rsid w:val="00BC544E"/>
    <w:rsid w:val="00BC718D"/>
    <w:rsid w:val="00BE13A7"/>
    <w:rsid w:val="00BF02C3"/>
    <w:rsid w:val="00BF38E3"/>
    <w:rsid w:val="00BF397D"/>
    <w:rsid w:val="00BF517D"/>
    <w:rsid w:val="00BF5187"/>
    <w:rsid w:val="00C02E65"/>
    <w:rsid w:val="00C037ED"/>
    <w:rsid w:val="00C07B57"/>
    <w:rsid w:val="00C12F8F"/>
    <w:rsid w:val="00C23F58"/>
    <w:rsid w:val="00C31279"/>
    <w:rsid w:val="00C3336C"/>
    <w:rsid w:val="00C3491C"/>
    <w:rsid w:val="00C36286"/>
    <w:rsid w:val="00C41654"/>
    <w:rsid w:val="00C45290"/>
    <w:rsid w:val="00C45B32"/>
    <w:rsid w:val="00C52792"/>
    <w:rsid w:val="00C52CCC"/>
    <w:rsid w:val="00C52F9E"/>
    <w:rsid w:val="00C65203"/>
    <w:rsid w:val="00C720F8"/>
    <w:rsid w:val="00C725C9"/>
    <w:rsid w:val="00C76F43"/>
    <w:rsid w:val="00C8345E"/>
    <w:rsid w:val="00C86A8C"/>
    <w:rsid w:val="00CA160C"/>
    <w:rsid w:val="00CB64E1"/>
    <w:rsid w:val="00CB6B80"/>
    <w:rsid w:val="00CC0414"/>
    <w:rsid w:val="00CC3741"/>
    <w:rsid w:val="00CC5BCD"/>
    <w:rsid w:val="00CD1D71"/>
    <w:rsid w:val="00CD4ACE"/>
    <w:rsid w:val="00CD5AD0"/>
    <w:rsid w:val="00CD5C5A"/>
    <w:rsid w:val="00CD6574"/>
    <w:rsid w:val="00D0072A"/>
    <w:rsid w:val="00D16F3E"/>
    <w:rsid w:val="00D301E2"/>
    <w:rsid w:val="00D33FEF"/>
    <w:rsid w:val="00D42965"/>
    <w:rsid w:val="00D43E51"/>
    <w:rsid w:val="00D5613A"/>
    <w:rsid w:val="00D56B2F"/>
    <w:rsid w:val="00D61A6D"/>
    <w:rsid w:val="00D718DC"/>
    <w:rsid w:val="00D7261A"/>
    <w:rsid w:val="00D7302E"/>
    <w:rsid w:val="00D73F37"/>
    <w:rsid w:val="00D826AF"/>
    <w:rsid w:val="00D87790"/>
    <w:rsid w:val="00DA19A7"/>
    <w:rsid w:val="00DB4BAC"/>
    <w:rsid w:val="00DC4E97"/>
    <w:rsid w:val="00DC6E9C"/>
    <w:rsid w:val="00DC7235"/>
    <w:rsid w:val="00DD2FB2"/>
    <w:rsid w:val="00E02AAA"/>
    <w:rsid w:val="00E071B9"/>
    <w:rsid w:val="00E10160"/>
    <w:rsid w:val="00E16A1B"/>
    <w:rsid w:val="00E17897"/>
    <w:rsid w:val="00E23E1C"/>
    <w:rsid w:val="00E25B8A"/>
    <w:rsid w:val="00E2604C"/>
    <w:rsid w:val="00E334C9"/>
    <w:rsid w:val="00E426CA"/>
    <w:rsid w:val="00E42807"/>
    <w:rsid w:val="00E42953"/>
    <w:rsid w:val="00E42BB6"/>
    <w:rsid w:val="00E43096"/>
    <w:rsid w:val="00E443C0"/>
    <w:rsid w:val="00E55158"/>
    <w:rsid w:val="00E5717A"/>
    <w:rsid w:val="00E60A74"/>
    <w:rsid w:val="00E84ADD"/>
    <w:rsid w:val="00E8601A"/>
    <w:rsid w:val="00E94B0F"/>
    <w:rsid w:val="00EA191F"/>
    <w:rsid w:val="00EA1E49"/>
    <w:rsid w:val="00EA2289"/>
    <w:rsid w:val="00EA5789"/>
    <w:rsid w:val="00EB125B"/>
    <w:rsid w:val="00EB2377"/>
    <w:rsid w:val="00EB52F9"/>
    <w:rsid w:val="00EC4C65"/>
    <w:rsid w:val="00EC5B2A"/>
    <w:rsid w:val="00ED0037"/>
    <w:rsid w:val="00ED6D38"/>
    <w:rsid w:val="00EF008C"/>
    <w:rsid w:val="00EF0D6F"/>
    <w:rsid w:val="00EF5C11"/>
    <w:rsid w:val="00F0434D"/>
    <w:rsid w:val="00F152E0"/>
    <w:rsid w:val="00F26331"/>
    <w:rsid w:val="00F30B3A"/>
    <w:rsid w:val="00F31BC6"/>
    <w:rsid w:val="00F338B0"/>
    <w:rsid w:val="00F434D7"/>
    <w:rsid w:val="00F4390E"/>
    <w:rsid w:val="00F458F5"/>
    <w:rsid w:val="00F524C1"/>
    <w:rsid w:val="00F54BD7"/>
    <w:rsid w:val="00F600A2"/>
    <w:rsid w:val="00F66AA7"/>
    <w:rsid w:val="00F71925"/>
    <w:rsid w:val="00F73227"/>
    <w:rsid w:val="00F82EC5"/>
    <w:rsid w:val="00F83A1F"/>
    <w:rsid w:val="00F95284"/>
    <w:rsid w:val="00FA0FE0"/>
    <w:rsid w:val="00FB2769"/>
    <w:rsid w:val="00FC0ED0"/>
    <w:rsid w:val="00FC22E7"/>
    <w:rsid w:val="00FD5A18"/>
    <w:rsid w:val="00FD7C84"/>
    <w:rsid w:val="00FE23AE"/>
    <w:rsid w:val="00FE7F77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71108"/>
  <w15:chartTrackingRefBased/>
  <w15:docId w15:val="{0E343C82-F122-48EA-8053-CDAF5A88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5B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70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538DB"/>
    <w:rPr>
      <w:color w:val="0000FF"/>
      <w:u w:val="single"/>
    </w:rPr>
  </w:style>
  <w:style w:type="paragraph" w:customStyle="1" w:styleId="20">
    <w:name w:val="Заголовок 2 мой"/>
    <w:basedOn w:val="2"/>
    <w:rsid w:val="0073703B"/>
    <w:pPr>
      <w:keepLines/>
      <w:spacing w:after="240"/>
      <w:jc w:val="center"/>
    </w:pPr>
    <w:rPr>
      <w:rFonts w:ascii="Times New Roman" w:hAnsi="Times New Roman" w:cs="Times New Roman"/>
      <w:bCs w:val="0"/>
      <w:i w:val="0"/>
      <w:iCs w:val="0"/>
      <w:szCs w:val="20"/>
    </w:rPr>
  </w:style>
  <w:style w:type="paragraph" w:customStyle="1" w:styleId="11">
    <w:name w:val="Основной 1 см"/>
    <w:basedOn w:val="a"/>
    <w:rsid w:val="0073703B"/>
    <w:pPr>
      <w:ind w:firstLine="567"/>
      <w:jc w:val="both"/>
    </w:pPr>
    <w:rPr>
      <w:sz w:val="28"/>
      <w:szCs w:val="20"/>
    </w:rPr>
  </w:style>
  <w:style w:type="paragraph" w:styleId="a4">
    <w:name w:val="Body Text"/>
    <w:basedOn w:val="a"/>
    <w:rsid w:val="0073703B"/>
    <w:pPr>
      <w:jc w:val="both"/>
    </w:pPr>
  </w:style>
  <w:style w:type="paragraph" w:styleId="3">
    <w:name w:val="Body Text 3"/>
    <w:basedOn w:val="a"/>
    <w:rsid w:val="0073703B"/>
    <w:pPr>
      <w:jc w:val="center"/>
    </w:pPr>
    <w:rPr>
      <w:b/>
      <w:sz w:val="44"/>
      <w:szCs w:val="28"/>
    </w:rPr>
  </w:style>
  <w:style w:type="paragraph" w:styleId="21">
    <w:name w:val="Body Text Indent 2"/>
    <w:basedOn w:val="a"/>
    <w:rsid w:val="0073703B"/>
    <w:pPr>
      <w:ind w:left="708"/>
      <w:jc w:val="center"/>
    </w:pPr>
    <w:rPr>
      <w:b/>
      <w:sz w:val="32"/>
      <w:szCs w:val="28"/>
    </w:rPr>
  </w:style>
  <w:style w:type="paragraph" w:customStyle="1" w:styleId="a5">
    <w:name w:val="Основной б.о."/>
    <w:basedOn w:val="11"/>
    <w:next w:val="11"/>
    <w:rsid w:val="007F607A"/>
    <w:pPr>
      <w:ind w:firstLine="0"/>
    </w:pPr>
  </w:style>
  <w:style w:type="paragraph" w:customStyle="1" w:styleId="12">
    <w:name w:val="Основной текст1"/>
    <w:basedOn w:val="a"/>
    <w:rsid w:val="007F607A"/>
    <w:pPr>
      <w:jc w:val="center"/>
    </w:pPr>
    <w:rPr>
      <w:b/>
      <w:szCs w:val="20"/>
    </w:rPr>
  </w:style>
  <w:style w:type="table" w:styleId="a6">
    <w:name w:val="Table Grid"/>
    <w:basedOn w:val="a1"/>
    <w:uiPriority w:val="59"/>
    <w:rsid w:val="005860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rsid w:val="00F83A1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8">
    <w:name w:val="Strong"/>
    <w:uiPriority w:val="22"/>
    <w:qFormat/>
    <w:rsid w:val="00BA06C1"/>
    <w:rPr>
      <w:b/>
      <w:bCs/>
    </w:rPr>
  </w:style>
  <w:style w:type="paragraph" w:customStyle="1" w:styleId="Style3">
    <w:name w:val="Style3"/>
    <w:basedOn w:val="a"/>
    <w:rsid w:val="000D61E5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0D61E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paragraph" w:customStyle="1" w:styleId="Style6">
    <w:name w:val="Style6"/>
    <w:basedOn w:val="a"/>
    <w:rsid w:val="000D61E5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paragraph" w:customStyle="1" w:styleId="Style17">
    <w:name w:val="Style17"/>
    <w:basedOn w:val="a"/>
    <w:rsid w:val="000D61E5"/>
    <w:pPr>
      <w:widowControl w:val="0"/>
      <w:autoSpaceDE w:val="0"/>
      <w:autoSpaceDN w:val="0"/>
      <w:adjustRightInd w:val="0"/>
      <w:spacing w:line="226" w:lineRule="exact"/>
      <w:ind w:firstLine="475"/>
    </w:pPr>
  </w:style>
  <w:style w:type="character" w:customStyle="1" w:styleId="FontStyle42">
    <w:name w:val="Font Style42"/>
    <w:rsid w:val="000D61E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0D61E5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0D61E5"/>
    <w:rPr>
      <w:rFonts w:ascii="Times New Roman" w:hAnsi="Times New Roman" w:cs="Times New Roman"/>
      <w:b/>
      <w:bCs/>
      <w:sz w:val="14"/>
      <w:szCs w:val="14"/>
    </w:rPr>
  </w:style>
  <w:style w:type="paragraph" w:styleId="a9">
    <w:name w:val="header"/>
    <w:basedOn w:val="a"/>
    <w:link w:val="aa"/>
    <w:uiPriority w:val="99"/>
    <w:rsid w:val="005C523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C5230"/>
    <w:rPr>
      <w:sz w:val="24"/>
      <w:szCs w:val="24"/>
    </w:rPr>
  </w:style>
  <w:style w:type="paragraph" w:styleId="ab">
    <w:name w:val="footer"/>
    <w:basedOn w:val="a"/>
    <w:link w:val="ac"/>
    <w:uiPriority w:val="99"/>
    <w:rsid w:val="005C523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C5230"/>
    <w:rPr>
      <w:sz w:val="24"/>
      <w:szCs w:val="24"/>
    </w:rPr>
  </w:style>
  <w:style w:type="paragraph" w:styleId="ad">
    <w:name w:val="Balloon Text"/>
    <w:basedOn w:val="a"/>
    <w:link w:val="ae"/>
    <w:rsid w:val="00374DB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74DB7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658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Заголовок Знак"/>
    <w:link w:val="af1"/>
    <w:locked/>
    <w:rsid w:val="00B658EA"/>
    <w:rPr>
      <w:b/>
      <w:bCs/>
      <w:sz w:val="24"/>
      <w:szCs w:val="24"/>
    </w:rPr>
  </w:style>
  <w:style w:type="paragraph" w:styleId="af1">
    <w:name w:val="Title"/>
    <w:basedOn w:val="a"/>
    <w:link w:val="af0"/>
    <w:qFormat/>
    <w:rsid w:val="00B658EA"/>
    <w:pPr>
      <w:jc w:val="center"/>
    </w:pPr>
    <w:rPr>
      <w:b/>
      <w:bCs/>
      <w:lang w:val="x-none" w:eastAsia="x-none"/>
    </w:rPr>
  </w:style>
  <w:style w:type="character" w:customStyle="1" w:styleId="13">
    <w:name w:val="Название Знак1"/>
    <w:rsid w:val="00B658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No Spacing"/>
    <w:qFormat/>
    <w:rsid w:val="00B658EA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25195"/>
  </w:style>
  <w:style w:type="paragraph" w:customStyle="1" w:styleId="c16">
    <w:name w:val="c16"/>
    <w:basedOn w:val="a"/>
    <w:rsid w:val="009C1653"/>
    <w:pPr>
      <w:spacing w:before="100" w:beforeAutospacing="1" w:after="100" w:afterAutospacing="1"/>
    </w:pPr>
  </w:style>
  <w:style w:type="character" w:customStyle="1" w:styleId="c4">
    <w:name w:val="c4"/>
    <w:basedOn w:val="a0"/>
    <w:rsid w:val="009C1653"/>
  </w:style>
  <w:style w:type="character" w:customStyle="1" w:styleId="10">
    <w:name w:val="Заголовок 1 Знак"/>
    <w:link w:val="1"/>
    <w:uiPriority w:val="9"/>
    <w:rsid w:val="00E25B8A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14">
    <w:name w:val="Сетка таблицы1"/>
    <w:basedOn w:val="a1"/>
    <w:next w:val="a6"/>
    <w:uiPriority w:val="39"/>
    <w:rsid w:val="004238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6"/>
    <w:uiPriority w:val="39"/>
    <w:rsid w:val="007E76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FDFC5-AF55-496C-9EB2-5202DF70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2303</Words>
  <Characters>15399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Школа № 1</vt:lpstr>
    </vt:vector>
  </TitlesOfParts>
  <Company>GUO</Company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Школа № 1</dc:title>
  <dc:subject>Рабочая программа</dc:subject>
  <dc:creator>Кондратюк М.Л.</dc:creator>
  <cp:keywords/>
  <cp:lastModifiedBy>svetlana.leskina@dnevnik.ru</cp:lastModifiedBy>
  <cp:revision>2</cp:revision>
  <cp:lastPrinted>2016-02-04T16:56:00Z</cp:lastPrinted>
  <dcterms:created xsi:type="dcterms:W3CDTF">2020-10-17T09:11:00Z</dcterms:created>
  <dcterms:modified xsi:type="dcterms:W3CDTF">2020-10-17T09:11:00Z</dcterms:modified>
</cp:coreProperties>
</file>